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body>
    <w:p w14:paraId="01000000">
      <w:pPr>
        <w:spacing w:after="0" w:line="240" w:lineRule="auto"/>
        <w:ind/>
        <w:jc w:val="center"/>
        <w:rPr>
          <w:rFonts w:ascii="Times New Roman" w:hAnsi="Times New Roman"/>
          <w:sz w:val="28"/>
        </w:rPr>
      </w:pPr>
      <w:r>
        <w:rPr>
          <w:rFonts w:ascii="Times New Roman" w:hAnsi="Times New Roman"/>
          <w:sz w:val="28"/>
        </w:rPr>
        <w:t>“Сәламәтлек мөмкинлекләре чикләнгән балалар өчен Әлмәт интернат-мәктәбе”</w:t>
      </w:r>
    </w:p>
    <w:p w14:paraId="02000000">
      <w:pPr>
        <w:spacing w:after="0" w:line="240" w:lineRule="auto"/>
        <w:ind/>
        <w:jc w:val="center"/>
        <w:rPr>
          <w:rFonts w:ascii="Times New Roman" w:hAnsi="Times New Roman"/>
          <w:sz w:val="28"/>
        </w:rPr>
      </w:pPr>
      <w:r>
        <w:rPr>
          <w:rFonts w:ascii="Times New Roman" w:hAnsi="Times New Roman"/>
          <w:sz w:val="28"/>
        </w:rPr>
        <w:t xml:space="preserve">дәүләт бюджет гомуми белем учреждениесе </w:t>
      </w:r>
    </w:p>
    <w:p w14:paraId="03000000">
      <w:pPr>
        <w:spacing w:after="0" w:line="240" w:lineRule="auto"/>
        <w:ind/>
        <w:jc w:val="center"/>
        <w:rPr>
          <w:rFonts w:ascii="Times New Roman" w:hAnsi="Times New Roman"/>
          <w:sz w:val="28"/>
        </w:rPr>
      </w:pPr>
    </w:p>
    <w:p w14:paraId="04000000">
      <w:pPr>
        <w:spacing w:after="0" w:line="240" w:lineRule="auto"/>
        <w:ind/>
        <w:jc w:val="center"/>
        <w:rPr>
          <w:rFonts w:ascii="Times New Roman" w:hAnsi="Times New Roman"/>
          <w:sz w:val="28"/>
        </w:rPr>
      </w:pPr>
      <w:r>
        <w:rPr>
          <w:rFonts w:ascii="Times New Roman" w:hAnsi="Times New Roman"/>
          <w:sz w:val="28"/>
        </w:rPr>
        <w:t xml:space="preserve"> </w:t>
      </w:r>
    </w:p>
    <w:p w14:paraId="05000000">
      <w:pPr>
        <w:spacing w:after="0" w:line="240" w:lineRule="auto"/>
        <w:ind/>
        <w:jc w:val="right"/>
        <w:rPr>
          <w:rFonts w:ascii="Times New Roman" w:hAnsi="Times New Roman"/>
          <w:sz w:val="24"/>
        </w:rPr>
      </w:pPr>
      <w:r>
        <w:rPr>
          <w:rFonts w:ascii="Times New Roman" w:hAnsi="Times New Roman"/>
          <w:sz w:val="24"/>
        </w:rPr>
        <w:t xml:space="preserve">Педагогик </w:t>
      </w:r>
    </w:p>
    <w:p w14:paraId="06000000">
      <w:pPr>
        <w:spacing w:after="0" w:line="240" w:lineRule="auto"/>
        <w:ind/>
        <w:jc w:val="right"/>
        <w:rPr>
          <w:rFonts w:ascii="Times New Roman" w:hAnsi="Times New Roman"/>
          <w:sz w:val="24"/>
        </w:rPr>
      </w:pPr>
      <w:r>
        <w:rPr>
          <w:rFonts w:ascii="Times New Roman" w:hAnsi="Times New Roman"/>
          <w:sz w:val="24"/>
        </w:rPr>
        <w:t>киңәшмә утырышында каралды</w:t>
      </w:r>
    </w:p>
    <w:p w14:paraId="07000000">
      <w:pPr>
        <w:spacing w:after="0" w:line="240" w:lineRule="auto"/>
        <w:ind/>
        <w:jc w:val="right"/>
        <w:rPr>
          <w:rFonts w:ascii="Times New Roman" w:hAnsi="Times New Roman"/>
          <w:sz w:val="24"/>
        </w:rPr>
      </w:pPr>
      <w:r>
        <w:rPr>
          <w:rFonts w:ascii="Times New Roman" w:hAnsi="Times New Roman"/>
          <w:sz w:val="24"/>
        </w:rPr>
        <w:t>“29”август</w:t>
      </w:r>
      <w:r>
        <w:rPr>
          <w:rFonts w:ascii="Times New Roman" w:hAnsi="Times New Roman"/>
          <w:sz w:val="24"/>
        </w:rPr>
        <w:t xml:space="preserve"> 2022</w:t>
      </w:r>
      <w:r>
        <w:rPr>
          <w:rFonts w:ascii="Times New Roman" w:hAnsi="Times New Roman"/>
          <w:sz w:val="24"/>
        </w:rPr>
        <w:t xml:space="preserve"> ел. </w:t>
      </w:r>
    </w:p>
    <w:p w14:paraId="08000000">
      <w:pPr>
        <w:spacing w:after="0" w:line="240" w:lineRule="auto"/>
        <w:ind/>
        <w:jc w:val="right"/>
        <w:rPr>
          <w:rFonts w:ascii="Times New Roman" w:hAnsi="Times New Roman"/>
          <w:sz w:val="24"/>
        </w:rPr>
      </w:pPr>
      <w:r>
        <w:rPr>
          <w:rFonts w:ascii="Times New Roman" w:hAnsi="Times New Roman"/>
          <w:sz w:val="24"/>
        </w:rPr>
        <w:t>Интернат мәктәбе директоры</w:t>
      </w:r>
    </w:p>
    <w:p w14:paraId="09000000">
      <w:pPr>
        <w:spacing w:after="0" w:line="240" w:lineRule="auto"/>
        <w:ind/>
        <w:jc w:val="right"/>
        <w:rPr>
          <w:rFonts w:ascii="Times New Roman" w:hAnsi="Times New Roman"/>
          <w:sz w:val="24"/>
        </w:rPr>
      </w:pPr>
      <w:r>
        <w:rPr>
          <w:rFonts w:ascii="Times New Roman" w:hAnsi="Times New Roman"/>
          <w:sz w:val="24"/>
        </w:rPr>
        <w:t>_______________Л.Р.Мартынова</w:t>
      </w:r>
    </w:p>
    <w:p w14:paraId="0A000000">
      <w:pPr>
        <w:spacing w:after="0" w:line="240" w:lineRule="auto"/>
        <w:ind/>
        <w:jc w:val="right"/>
        <w:rPr>
          <w:rFonts w:ascii="Times New Roman" w:hAnsi="Times New Roman"/>
          <w:sz w:val="24"/>
        </w:rPr>
      </w:pPr>
      <w:r>
        <w:rPr>
          <w:rFonts w:ascii="Times New Roman" w:hAnsi="Times New Roman"/>
          <w:sz w:val="24"/>
        </w:rPr>
        <w:t xml:space="preserve">Боерык белән кертелде </w:t>
      </w:r>
      <w:r>
        <w:rPr>
          <w:rFonts w:ascii="Times New Roman" w:hAnsi="Times New Roman"/>
          <w:sz w:val="24"/>
        </w:rPr>
        <w:t>№ 98</w:t>
      </w:r>
      <w:r>
        <w:rPr>
          <w:rFonts w:ascii="Times New Roman" w:hAnsi="Times New Roman"/>
          <w:sz w:val="24"/>
        </w:rPr>
        <w:t>-0</w:t>
      </w:r>
    </w:p>
    <w:p w14:paraId="0B000000">
      <w:pPr>
        <w:spacing w:after="0" w:line="240" w:lineRule="auto"/>
        <w:ind/>
        <w:jc w:val="right"/>
        <w:rPr>
          <w:rFonts w:ascii="Times New Roman" w:hAnsi="Times New Roman"/>
          <w:sz w:val="24"/>
        </w:rPr>
      </w:pPr>
      <w:r>
        <w:rPr>
          <w:rFonts w:ascii="Times New Roman" w:hAnsi="Times New Roman"/>
          <w:sz w:val="24"/>
        </w:rPr>
        <w:t xml:space="preserve">“ 31”август </w:t>
      </w:r>
      <w:r>
        <w:rPr>
          <w:rFonts w:ascii="Times New Roman" w:hAnsi="Times New Roman"/>
          <w:sz w:val="24"/>
        </w:rPr>
        <w:t>2022</w:t>
      </w:r>
      <w:r>
        <w:rPr>
          <w:rFonts w:ascii="Times New Roman" w:hAnsi="Times New Roman"/>
          <w:sz w:val="24"/>
        </w:rPr>
        <w:t xml:space="preserve"> ел</w:t>
      </w:r>
    </w:p>
    <w:p w14:paraId="0C000000">
      <w:pPr>
        <w:spacing w:after="0" w:line="240" w:lineRule="auto"/>
        <w:ind/>
        <w:jc w:val="right"/>
        <w:rPr>
          <w:rFonts w:ascii="Times New Roman" w:hAnsi="Times New Roman"/>
          <w:sz w:val="24"/>
        </w:rPr>
      </w:pPr>
    </w:p>
    <w:p w14:paraId="0D000000">
      <w:pPr>
        <w:spacing w:after="0" w:line="240" w:lineRule="auto"/>
        <w:ind/>
        <w:jc w:val="right"/>
        <w:rPr>
          <w:rFonts w:ascii="Times New Roman" w:hAnsi="Times New Roman"/>
          <w:sz w:val="24"/>
        </w:rPr>
      </w:pPr>
    </w:p>
    <w:p w14:paraId="0E000000">
      <w:pPr>
        <w:spacing w:after="0" w:line="240" w:lineRule="auto"/>
        <w:ind/>
        <w:jc w:val="center"/>
        <w:rPr>
          <w:rFonts w:ascii="Times New Roman" w:hAnsi="Times New Roman"/>
          <w:sz w:val="28"/>
        </w:rPr>
      </w:pPr>
      <w:r>
        <w:rPr>
          <w:rFonts w:ascii="Times New Roman" w:hAnsi="Times New Roman"/>
          <w:b w:val="1"/>
          <w:sz w:val="28"/>
          <w:u w:val="single"/>
        </w:rPr>
        <w:t>3нче ГУО</w:t>
      </w:r>
      <w:r>
        <w:rPr>
          <w:rFonts w:ascii="Times New Roman" w:hAnsi="Times New Roman"/>
          <w:b w:val="1"/>
          <w:sz w:val="28"/>
          <w:u w:val="single"/>
        </w:rPr>
        <w:t xml:space="preserve"> </w:t>
      </w:r>
      <w:r>
        <w:rPr>
          <w:rFonts w:ascii="Times New Roman" w:hAnsi="Times New Roman"/>
          <w:sz w:val="28"/>
        </w:rPr>
        <w:t>сыйныфы өчен</w:t>
      </w:r>
    </w:p>
    <w:p w14:paraId="0F000000">
      <w:pPr>
        <w:spacing w:after="0" w:line="240" w:lineRule="auto"/>
        <w:ind/>
        <w:jc w:val="center"/>
        <w:rPr>
          <w:rFonts w:ascii="Times New Roman" w:hAnsi="Times New Roman"/>
          <w:b w:val="1"/>
          <w:sz w:val="28"/>
        </w:rPr>
      </w:pPr>
      <w:r>
        <w:rPr>
          <w:rFonts w:ascii="Times New Roman" w:hAnsi="Times New Roman"/>
          <w:b w:val="1"/>
          <w:sz w:val="28"/>
        </w:rPr>
        <w:t xml:space="preserve">туган (татар) теле </w:t>
      </w:r>
      <w:r>
        <w:rPr>
          <w:rFonts w:ascii="Times New Roman" w:hAnsi="Times New Roman"/>
          <w:b w:val="1"/>
          <w:sz w:val="28"/>
        </w:rPr>
        <w:t xml:space="preserve"> предметы  буенча  </w:t>
      </w:r>
    </w:p>
    <w:p w14:paraId="10000000">
      <w:pPr>
        <w:spacing w:after="0" w:line="240" w:lineRule="auto"/>
        <w:ind/>
        <w:rPr>
          <w:rFonts w:ascii="Times New Roman" w:hAnsi="Times New Roman"/>
          <w:b w:val="1"/>
          <w:sz w:val="28"/>
        </w:rPr>
      </w:pPr>
      <w:r>
        <w:rPr>
          <w:rFonts w:ascii="Times New Roman" w:hAnsi="Times New Roman"/>
          <w:b w:val="1"/>
          <w:sz w:val="28"/>
        </w:rPr>
        <w:t xml:space="preserve">                                                                                   эш программасы</w:t>
      </w:r>
      <w:r>
        <w:rPr>
          <w:rFonts w:ascii="Times New Roman" w:hAnsi="Times New Roman"/>
          <w:b w:val="1"/>
          <w:sz w:val="28"/>
        </w:rPr>
        <w:t xml:space="preserve"> (Трофимова</w:t>
      </w:r>
      <w:r>
        <w:rPr>
          <w:rFonts w:ascii="Times New Roman" w:hAnsi="Times New Roman"/>
          <w:b w:val="1"/>
          <w:sz w:val="28"/>
        </w:rPr>
        <w:t>)</w:t>
      </w:r>
    </w:p>
    <w:p w14:paraId="11000000">
      <w:pPr>
        <w:spacing w:after="0" w:line="240" w:lineRule="auto"/>
        <w:ind/>
        <w:jc w:val="center"/>
        <w:rPr>
          <w:rFonts w:ascii="Times New Roman" w:hAnsi="Times New Roman"/>
          <w:b w:val="1"/>
          <w:sz w:val="28"/>
        </w:rPr>
      </w:pPr>
      <w:r>
        <w:rPr>
          <w:rFonts w:ascii="Times New Roman" w:hAnsi="Times New Roman"/>
          <w:sz w:val="28"/>
        </w:rPr>
        <w:t xml:space="preserve">Атнага </w:t>
      </w:r>
      <w:r>
        <w:rPr>
          <w:rFonts w:ascii="Times New Roman" w:hAnsi="Times New Roman"/>
          <w:b w:val="1"/>
          <w:sz w:val="28"/>
        </w:rPr>
        <w:t xml:space="preserve"> </w:t>
      </w:r>
      <w:r>
        <w:rPr>
          <w:rFonts w:ascii="Times New Roman" w:hAnsi="Times New Roman"/>
          <w:b w:val="1"/>
          <w:sz w:val="28"/>
          <w:u w:val="single"/>
        </w:rPr>
        <w:t>0,5</w:t>
      </w:r>
      <w:r>
        <w:rPr>
          <w:rFonts w:ascii="Times New Roman" w:hAnsi="Times New Roman"/>
          <w:b w:val="1"/>
          <w:sz w:val="28"/>
        </w:rPr>
        <w:t xml:space="preserve">  </w:t>
      </w:r>
      <w:r>
        <w:rPr>
          <w:rFonts w:ascii="Times New Roman" w:hAnsi="Times New Roman"/>
          <w:sz w:val="28"/>
        </w:rPr>
        <w:t>сәгать</w:t>
      </w:r>
      <w:r>
        <w:rPr>
          <w:rFonts w:ascii="Times New Roman" w:hAnsi="Times New Roman"/>
          <w:b w:val="1"/>
          <w:sz w:val="28"/>
        </w:rPr>
        <w:t xml:space="preserve">, </w:t>
      </w:r>
      <w:r>
        <w:rPr>
          <w:rFonts w:ascii="Times New Roman" w:hAnsi="Times New Roman"/>
          <w:sz w:val="28"/>
        </w:rPr>
        <w:t>елга</w:t>
      </w:r>
      <w:r>
        <w:rPr>
          <w:rFonts w:ascii="Times New Roman" w:hAnsi="Times New Roman"/>
          <w:b w:val="1"/>
          <w:sz w:val="28"/>
        </w:rPr>
        <w:t xml:space="preserve">   </w:t>
      </w:r>
      <w:r>
        <w:rPr>
          <w:rFonts w:ascii="Times New Roman" w:hAnsi="Times New Roman"/>
          <w:b w:val="1"/>
          <w:sz w:val="28"/>
          <w:u w:val="single"/>
        </w:rPr>
        <w:t>17</w:t>
      </w:r>
      <w:bookmarkStart w:id="1" w:name="_GoBack"/>
      <w:bookmarkEnd w:id="1"/>
      <w:r>
        <w:rPr>
          <w:rFonts w:ascii="Times New Roman" w:hAnsi="Times New Roman"/>
          <w:b w:val="1"/>
          <w:sz w:val="28"/>
          <w:u w:val="single"/>
        </w:rPr>
        <w:t>_</w:t>
      </w:r>
      <w:r>
        <w:rPr>
          <w:rFonts w:ascii="Times New Roman" w:hAnsi="Times New Roman"/>
          <w:b w:val="1"/>
          <w:sz w:val="28"/>
        </w:rPr>
        <w:t xml:space="preserve"> </w:t>
      </w:r>
      <w:r>
        <w:rPr>
          <w:rFonts w:ascii="Times New Roman" w:hAnsi="Times New Roman"/>
          <w:sz w:val="28"/>
        </w:rPr>
        <w:t>сәгать</w:t>
      </w:r>
    </w:p>
    <w:p w14:paraId="12000000">
      <w:pPr>
        <w:spacing w:after="0" w:line="240" w:lineRule="auto"/>
        <w:ind/>
        <w:jc w:val="center"/>
        <w:rPr>
          <w:rFonts w:ascii="Times New Roman" w:hAnsi="Times New Roman"/>
          <w:sz w:val="28"/>
        </w:rPr>
      </w:pPr>
    </w:p>
    <w:p w14:paraId="13000000">
      <w:pPr>
        <w:spacing w:after="0" w:line="240" w:lineRule="auto"/>
        <w:ind/>
        <w:jc w:val="center"/>
        <w:rPr>
          <w:rFonts w:ascii="Times New Roman" w:hAnsi="Times New Roman"/>
          <w:b w:val="1"/>
          <w:sz w:val="28"/>
        </w:rPr>
      </w:pPr>
      <w:r>
        <w:rPr>
          <w:rFonts w:ascii="Times New Roman" w:hAnsi="Times New Roman"/>
          <w:sz w:val="28"/>
        </w:rPr>
        <w:t>Төзүчесе:</w:t>
      </w:r>
      <w:r>
        <w:rPr>
          <w:rFonts w:ascii="Times New Roman" w:hAnsi="Times New Roman"/>
          <w:b w:val="1"/>
          <w:sz w:val="28"/>
        </w:rPr>
        <w:t xml:space="preserve"> </w:t>
      </w:r>
    </w:p>
    <w:p w14:paraId="14000000">
      <w:pPr>
        <w:spacing w:after="0" w:line="240" w:lineRule="auto"/>
        <w:ind/>
        <w:jc w:val="center"/>
        <w:rPr>
          <w:rFonts w:ascii="Times New Roman" w:hAnsi="Times New Roman"/>
          <w:b w:val="1"/>
          <w:sz w:val="28"/>
        </w:rPr>
      </w:pPr>
      <w:r>
        <w:rPr>
          <w:rFonts w:ascii="Times New Roman" w:hAnsi="Times New Roman"/>
          <w:b w:val="1"/>
          <w:sz w:val="28"/>
        </w:rPr>
        <w:t xml:space="preserve"> укытучы Ахмерова А.И.</w:t>
      </w:r>
    </w:p>
    <w:p w14:paraId="15000000">
      <w:pPr>
        <w:spacing w:after="0" w:line="240" w:lineRule="auto"/>
        <w:ind/>
        <w:rPr>
          <w:rFonts w:ascii="Times New Roman" w:hAnsi="Times New Roman"/>
          <w:b w:val="1"/>
          <w:sz w:val="28"/>
        </w:rPr>
      </w:pPr>
    </w:p>
    <w:p w14:paraId="16000000">
      <w:pPr>
        <w:spacing w:after="0" w:line="240" w:lineRule="auto"/>
        <w:ind/>
        <w:rPr>
          <w:rFonts w:ascii="Times New Roman" w:hAnsi="Times New Roman"/>
          <w:sz w:val="28"/>
        </w:rPr>
      </w:pPr>
      <w:r>
        <w:rPr>
          <w:rFonts w:ascii="Times New Roman" w:hAnsi="Times New Roman"/>
          <w:sz w:val="28"/>
        </w:rPr>
        <w:t>Килешенгән:</w:t>
      </w:r>
    </w:p>
    <w:p w14:paraId="17000000">
      <w:pPr>
        <w:spacing w:after="0" w:line="240" w:lineRule="auto"/>
        <w:ind/>
        <w:rPr>
          <w:rFonts w:ascii="Times New Roman" w:hAnsi="Times New Roman"/>
          <w:sz w:val="28"/>
        </w:rPr>
      </w:pPr>
      <w:r>
        <w:rPr>
          <w:rFonts w:ascii="Times New Roman" w:hAnsi="Times New Roman"/>
          <w:sz w:val="28"/>
        </w:rPr>
        <w:t>Директор урынбасары________И.Б.Шарифуллина</w:t>
      </w:r>
    </w:p>
    <w:p w14:paraId="18000000">
      <w:pPr>
        <w:spacing w:after="0" w:line="240" w:lineRule="auto"/>
        <w:ind/>
        <w:rPr>
          <w:rFonts w:ascii="Times New Roman" w:hAnsi="Times New Roman"/>
          <w:sz w:val="28"/>
        </w:rPr>
      </w:pPr>
    </w:p>
    <w:p w14:paraId="19000000">
      <w:pPr>
        <w:spacing w:after="0" w:line="240" w:lineRule="auto"/>
        <w:ind/>
        <w:rPr>
          <w:rFonts w:ascii="Times New Roman" w:hAnsi="Times New Roman"/>
          <w:sz w:val="28"/>
        </w:rPr>
      </w:pPr>
      <w:r>
        <w:rPr>
          <w:rFonts w:ascii="Times New Roman" w:hAnsi="Times New Roman"/>
          <w:sz w:val="28"/>
        </w:rPr>
        <w:t>М</w:t>
      </w:r>
      <w:r>
        <w:rPr>
          <w:rFonts w:ascii="Times New Roman" w:hAnsi="Times New Roman"/>
          <w:sz w:val="28"/>
        </w:rPr>
        <w:t>Б утырышында каралды, бе</w:t>
      </w:r>
      <w:r>
        <w:rPr>
          <w:rFonts w:ascii="Times New Roman" w:hAnsi="Times New Roman"/>
          <w:sz w:val="28"/>
        </w:rPr>
        <w:t>ркетмә№1  “26</w:t>
      </w:r>
      <w:r>
        <w:rPr>
          <w:rFonts w:ascii="Times New Roman" w:hAnsi="Times New Roman"/>
          <w:sz w:val="28"/>
        </w:rPr>
        <w:t xml:space="preserve"> ”августа </w:t>
      </w:r>
      <w:r>
        <w:rPr>
          <w:rFonts w:ascii="Times New Roman" w:hAnsi="Times New Roman"/>
          <w:sz w:val="28"/>
        </w:rPr>
        <w:t xml:space="preserve"> 2022</w:t>
      </w:r>
      <w:r>
        <w:rPr>
          <w:rFonts w:ascii="Times New Roman" w:hAnsi="Times New Roman"/>
          <w:sz w:val="28"/>
        </w:rPr>
        <w:t xml:space="preserve"> </w:t>
      </w:r>
      <w:r>
        <w:rPr>
          <w:rFonts w:ascii="Times New Roman" w:hAnsi="Times New Roman"/>
          <w:sz w:val="28"/>
        </w:rPr>
        <w:t>ел</w:t>
      </w:r>
    </w:p>
    <w:p w14:paraId="1A000000">
      <w:pPr>
        <w:spacing w:after="0" w:line="240" w:lineRule="auto"/>
        <w:ind/>
        <w:rPr>
          <w:rFonts w:ascii="Times New Roman" w:hAnsi="Times New Roman"/>
          <w:sz w:val="28"/>
        </w:rPr>
      </w:pPr>
      <w:r>
        <w:rPr>
          <w:rFonts w:ascii="Times New Roman" w:hAnsi="Times New Roman"/>
          <w:sz w:val="28"/>
        </w:rPr>
        <w:t>МБ җ</w:t>
      </w:r>
      <w:r>
        <w:rPr>
          <w:rFonts w:ascii="Times New Roman" w:hAnsi="Times New Roman"/>
          <w:sz w:val="28"/>
        </w:rPr>
        <w:t>итәкчесе ___________Л.Ю.Сайфутдинова</w:t>
      </w:r>
    </w:p>
    <w:p w14:paraId="1B000000">
      <w:pPr>
        <w:spacing w:after="0" w:line="240" w:lineRule="auto"/>
        <w:ind/>
        <w:jc w:val="center"/>
        <w:rPr>
          <w:rFonts w:ascii="Times New Roman" w:hAnsi="Times New Roman"/>
          <w:sz w:val="28"/>
        </w:rPr>
      </w:pPr>
    </w:p>
    <w:p w14:paraId="1C000000">
      <w:pPr>
        <w:spacing w:after="0" w:line="240" w:lineRule="auto"/>
        <w:ind/>
        <w:jc w:val="center"/>
        <w:rPr>
          <w:rFonts w:ascii="Times New Roman" w:hAnsi="Times New Roman"/>
          <w:sz w:val="28"/>
        </w:rPr>
      </w:pPr>
    </w:p>
    <w:p w14:paraId="1D000000">
      <w:pPr>
        <w:spacing w:after="0" w:line="240" w:lineRule="auto"/>
        <w:ind/>
        <w:jc w:val="center"/>
        <w:rPr>
          <w:rFonts w:ascii="Times New Roman" w:hAnsi="Times New Roman"/>
          <w:sz w:val="28"/>
        </w:rPr>
      </w:pPr>
    </w:p>
    <w:p w14:paraId="1E000000">
      <w:pPr>
        <w:spacing w:after="0" w:line="240" w:lineRule="auto"/>
        <w:ind/>
        <w:jc w:val="center"/>
        <w:rPr>
          <w:rFonts w:ascii="Times New Roman" w:hAnsi="Times New Roman"/>
          <w:sz w:val="28"/>
        </w:rPr>
      </w:pPr>
      <w:r>
        <w:rPr>
          <w:rFonts w:ascii="Times New Roman" w:hAnsi="Times New Roman"/>
          <w:sz w:val="28"/>
        </w:rPr>
        <w:t>Әлмәт 2022</w:t>
      </w:r>
      <w:r>
        <w:rPr>
          <w:rFonts w:ascii="Times New Roman" w:hAnsi="Times New Roman"/>
          <w:sz w:val="28"/>
        </w:rPr>
        <w:t xml:space="preserve"> ел </w:t>
      </w:r>
    </w:p>
    <w:p w14:paraId="1F000000">
      <w:pPr>
        <w:tabs>
          <w:tab w:leader="none" w:pos="5331" w:val="left"/>
          <w:tab w:leader="none" w:pos="7285" w:val="center"/>
        </w:tabs>
        <w:spacing w:after="0" w:beforeAutospacing="on" w:line="240" w:lineRule="auto"/>
        <w:ind/>
        <w:rPr>
          <w:rFonts w:ascii="Times New Roman" w:hAnsi="Times New Roman"/>
          <w:b w:val="1"/>
          <w:color w:val="000000"/>
          <w:sz w:val="24"/>
        </w:rPr>
      </w:pPr>
      <w:r>
        <w:rPr>
          <w:rFonts w:ascii="Times New Roman" w:hAnsi="Times New Roman"/>
          <w:b w:val="1"/>
          <w:color w:val="000000"/>
          <w:sz w:val="24"/>
        </w:rPr>
        <w:tab/>
      </w:r>
      <w:r>
        <w:rPr>
          <w:rFonts w:ascii="Times New Roman" w:hAnsi="Times New Roman"/>
          <w:b w:val="1"/>
          <w:color w:val="000000"/>
          <w:sz w:val="24"/>
        </w:rPr>
        <w:t>Т</w:t>
      </w:r>
      <w:r>
        <w:rPr>
          <w:rFonts w:ascii="Times New Roman" w:hAnsi="Times New Roman"/>
          <w:b w:val="1"/>
          <w:color w:val="000000"/>
          <w:sz w:val="24"/>
        </w:rPr>
        <w:t>уган (т</w:t>
      </w:r>
      <w:r>
        <w:rPr>
          <w:rFonts w:ascii="Times New Roman" w:hAnsi="Times New Roman"/>
          <w:b w:val="1"/>
          <w:color w:val="000000"/>
          <w:sz w:val="24"/>
        </w:rPr>
        <w:t>атар</w:t>
      </w:r>
      <w:r>
        <w:rPr>
          <w:rFonts w:ascii="Times New Roman" w:hAnsi="Times New Roman"/>
          <w:b w:val="1"/>
          <w:color w:val="000000"/>
          <w:sz w:val="24"/>
        </w:rPr>
        <w:t>)</w:t>
      </w:r>
      <w:r>
        <w:rPr>
          <w:rFonts w:ascii="Times New Roman" w:hAnsi="Times New Roman"/>
          <w:b w:val="1"/>
          <w:color w:val="000000"/>
          <w:sz w:val="24"/>
        </w:rPr>
        <w:t xml:space="preserve"> теленнән эш программасы</w:t>
      </w:r>
    </w:p>
    <w:p w14:paraId="20000000">
      <w:pPr>
        <w:spacing w:after="0" w:beforeAutospacing="on" w:line="240" w:lineRule="auto"/>
        <w:ind/>
        <w:jc w:val="center"/>
        <w:rPr>
          <w:rFonts w:ascii="Times New Roman" w:hAnsi="Times New Roman"/>
          <w:color w:val="000000"/>
          <w:sz w:val="24"/>
        </w:rPr>
      </w:pPr>
      <w:r>
        <w:rPr>
          <w:rFonts w:ascii="Times New Roman" w:hAnsi="Times New Roman"/>
          <w:b w:val="1"/>
          <w:color w:val="000000"/>
          <w:sz w:val="24"/>
        </w:rPr>
        <w:t>3нче сыйныф</w:t>
      </w:r>
    </w:p>
    <w:p w14:paraId="21000000">
      <w:pPr>
        <w:spacing w:after="0" w:beforeAutospacing="on" w:line="240" w:lineRule="auto"/>
        <w:ind/>
        <w:jc w:val="center"/>
        <w:rPr>
          <w:rFonts w:ascii="Times New Roman" w:hAnsi="Times New Roman"/>
          <w:color w:val="000000"/>
          <w:sz w:val="24"/>
        </w:rPr>
      </w:pPr>
    </w:p>
    <w:p w14:paraId="22000000">
      <w:pPr>
        <w:spacing w:after="0" w:beforeAutospacing="on" w:line="240" w:lineRule="auto"/>
        <w:ind/>
        <w:rPr>
          <w:rFonts w:ascii="Times New Roman" w:hAnsi="Times New Roman"/>
          <w:color w:val="000000"/>
          <w:sz w:val="24"/>
        </w:rPr>
      </w:pPr>
      <w:r>
        <w:rPr>
          <w:rFonts w:ascii="Times New Roman" w:hAnsi="Times New Roman"/>
          <w:b w:val="1"/>
          <w:color w:val="000000"/>
          <w:sz w:val="24"/>
        </w:rPr>
        <w:t>Сыйныф:</w:t>
      </w:r>
      <w:r>
        <w:rPr>
          <w:rFonts w:ascii="Times New Roman" w:hAnsi="Times New Roman"/>
          <w:color w:val="000000"/>
          <w:sz w:val="24"/>
        </w:rPr>
        <w:t> </w:t>
      </w:r>
      <w:r>
        <w:rPr>
          <w:rFonts w:ascii="Times New Roman" w:hAnsi="Times New Roman"/>
          <w:color w:val="000000"/>
          <w:sz w:val="24"/>
          <w:u w:val="single"/>
        </w:rPr>
        <w:t>3 нче сыйныф</w:t>
      </w:r>
    </w:p>
    <w:p w14:paraId="23000000">
      <w:pPr>
        <w:spacing w:after="0" w:beforeAutospacing="on" w:line="240" w:lineRule="auto"/>
        <w:ind/>
        <w:rPr>
          <w:rFonts w:ascii="Times New Roman" w:hAnsi="Times New Roman"/>
          <w:color w:val="000000"/>
          <w:sz w:val="24"/>
        </w:rPr>
      </w:pPr>
      <w:r>
        <w:rPr>
          <w:rFonts w:ascii="Times New Roman" w:hAnsi="Times New Roman"/>
          <w:b w:val="1"/>
          <w:color w:val="000000"/>
          <w:sz w:val="24"/>
        </w:rPr>
        <w:t>Укытучы: Ахмерова</w:t>
      </w:r>
      <w:r>
        <w:rPr>
          <w:rFonts w:ascii="Times New Roman" w:hAnsi="Times New Roman"/>
          <w:color w:val="000000"/>
          <w:sz w:val="24"/>
        </w:rPr>
        <w:t xml:space="preserve"> Алия Илус кызы</w:t>
      </w:r>
    </w:p>
    <w:p w14:paraId="24000000">
      <w:pPr>
        <w:spacing w:after="0" w:beforeAutospacing="on" w:line="240" w:lineRule="auto"/>
        <w:ind/>
        <w:rPr>
          <w:rFonts w:ascii="Times New Roman" w:hAnsi="Times New Roman"/>
          <w:color w:val="000000"/>
          <w:sz w:val="24"/>
        </w:rPr>
      </w:pPr>
    </w:p>
    <w:p w14:paraId="25000000">
      <w:pPr>
        <w:spacing w:after="0" w:beforeAutospacing="on" w:line="240" w:lineRule="auto"/>
        <w:ind/>
        <w:rPr>
          <w:rFonts w:ascii="Times New Roman" w:hAnsi="Times New Roman"/>
          <w:color w:val="000000"/>
          <w:sz w:val="24"/>
        </w:rPr>
      </w:pPr>
    </w:p>
    <w:p w14:paraId="26000000">
      <w:pPr>
        <w:spacing w:after="0" w:beforeAutospacing="on" w:line="240" w:lineRule="auto"/>
        <w:ind/>
        <w:rPr>
          <w:rFonts w:ascii="Times New Roman" w:hAnsi="Times New Roman"/>
          <w:color w:val="000000"/>
          <w:sz w:val="24"/>
        </w:rPr>
      </w:pPr>
      <w:r>
        <w:rPr>
          <w:rFonts w:ascii="Times New Roman" w:hAnsi="Times New Roman"/>
          <w:b w:val="1"/>
          <w:color w:val="000000"/>
          <w:sz w:val="24"/>
        </w:rPr>
        <w:t>Программа:</w:t>
      </w:r>
      <w:r>
        <w:rPr>
          <w:rFonts w:ascii="Times New Roman" w:hAnsi="Times New Roman"/>
          <w:color w:val="000000"/>
          <w:sz w:val="24"/>
        </w:rPr>
        <w:t> Татарстан Республикасы Мәгариф министрлыгы тарафыннан тәкдим ителгән “Рус телендә урта (тулы) гомуми белем бирү мәктәбендә татар телен укыту программасы” (татар балалары өчен): 1-11 нче сыйныфлар. – Казан: Татарстан китап нәшрияты, 2011. (авторлары: Ф.Ф. Харисов, Ч.М. Харисова, В.А. Гарипова), укыту планы һәм эш программасы положениесенә нигезләнеп төзелде.</w:t>
      </w:r>
    </w:p>
    <w:p w14:paraId="27000000">
      <w:pPr>
        <w:spacing w:after="0" w:beforeAutospacing="on" w:line="240" w:lineRule="auto"/>
        <w:ind/>
        <w:rPr>
          <w:rFonts w:ascii="Times New Roman" w:hAnsi="Times New Roman"/>
          <w:color w:val="000000"/>
          <w:sz w:val="24"/>
        </w:rPr>
      </w:pPr>
    </w:p>
    <w:p w14:paraId="28000000">
      <w:pPr>
        <w:spacing w:after="0" w:beforeAutospacing="on" w:line="240" w:lineRule="auto"/>
        <w:ind/>
        <w:rPr>
          <w:rFonts w:ascii="Times New Roman" w:hAnsi="Times New Roman"/>
          <w:color w:val="000000"/>
          <w:sz w:val="24"/>
        </w:rPr>
      </w:pPr>
      <w:r>
        <w:rPr>
          <w:rFonts w:ascii="Times New Roman" w:hAnsi="Times New Roman"/>
          <w:b w:val="1"/>
          <w:color w:val="000000"/>
          <w:sz w:val="24"/>
        </w:rPr>
        <w:t>Дәреслек:</w:t>
      </w:r>
      <w:r>
        <w:rPr>
          <w:rFonts w:ascii="Times New Roman" w:hAnsi="Times New Roman"/>
          <w:color w:val="000000"/>
          <w:sz w:val="24"/>
        </w:rPr>
        <w:t> </w:t>
      </w:r>
      <w:r>
        <w:rPr>
          <w:rFonts w:ascii="Times New Roman" w:hAnsi="Times New Roman"/>
          <w:sz w:val="24"/>
        </w:rPr>
        <w:t xml:space="preserve">Р.З.Хәйдәрова, Г.М. Ахметзянова, Л,А, Гиниятуллина “Күңелле татар теле” (ике кисәкле)  Казан  “Татармультфильм”,  </w:t>
      </w:r>
    </w:p>
    <w:p w14:paraId="29000000">
      <w:pPr>
        <w:spacing w:after="0" w:beforeAutospacing="on" w:line="240" w:lineRule="auto"/>
        <w:ind/>
        <w:jc w:val="center"/>
        <w:rPr>
          <w:rFonts w:ascii="Times New Roman" w:hAnsi="Times New Roman"/>
          <w:sz w:val="24"/>
        </w:rPr>
      </w:pPr>
      <w:r>
        <w:rPr>
          <w:rFonts w:ascii="Times New Roman" w:hAnsi="Times New Roman"/>
          <w:sz w:val="24"/>
        </w:rPr>
        <w:t xml:space="preserve">                    </w:t>
      </w:r>
    </w:p>
    <w:p w14:paraId="2A000000">
      <w:pPr>
        <w:spacing w:after="0" w:beforeAutospacing="on" w:line="240" w:lineRule="auto"/>
        <w:ind/>
        <w:jc w:val="center"/>
        <w:rPr>
          <w:rFonts w:ascii="Times New Roman" w:hAnsi="Times New Roman"/>
          <w:sz w:val="24"/>
        </w:rPr>
      </w:pPr>
    </w:p>
    <w:p w14:paraId="2B000000">
      <w:pPr>
        <w:spacing w:after="0" w:beforeAutospacing="on" w:line="240" w:lineRule="auto"/>
        <w:ind/>
        <w:jc w:val="center"/>
        <w:rPr>
          <w:rFonts w:ascii="Times New Roman" w:hAnsi="Times New Roman"/>
          <w:sz w:val="24"/>
        </w:rPr>
      </w:pPr>
    </w:p>
    <w:p w14:paraId="2C000000">
      <w:pPr>
        <w:spacing w:after="0" w:beforeAutospacing="on" w:line="240" w:lineRule="auto"/>
        <w:ind/>
        <w:jc w:val="center"/>
        <w:rPr>
          <w:rFonts w:ascii="Times New Roman" w:hAnsi="Times New Roman"/>
          <w:sz w:val="24"/>
        </w:rPr>
      </w:pPr>
    </w:p>
    <w:p w14:paraId="2D000000">
      <w:pPr>
        <w:spacing w:after="0" w:beforeAutospacing="on" w:line="240" w:lineRule="auto"/>
        <w:ind/>
        <w:jc w:val="center"/>
        <w:rPr>
          <w:rFonts w:ascii="Times New Roman" w:hAnsi="Times New Roman"/>
          <w:sz w:val="24"/>
        </w:rPr>
      </w:pPr>
    </w:p>
    <w:p w14:paraId="2E000000">
      <w:pPr>
        <w:spacing w:after="0" w:line="240" w:lineRule="auto"/>
        <w:ind/>
        <w:jc w:val="both"/>
        <w:rPr>
          <w:rFonts w:ascii="Times New Roman" w:hAnsi="Times New Roman"/>
          <w:b w:val="1"/>
          <w:sz w:val="24"/>
        </w:rPr>
      </w:pPr>
      <w:r>
        <w:rPr>
          <w:rFonts w:ascii="Times New Roman" w:hAnsi="Times New Roman"/>
          <w:b w:val="1"/>
          <w:sz w:val="24"/>
        </w:rPr>
        <w:t>Уку предметы буенча 2 нче сыйныфта  укудан   эш программасына аңлатмалы язу.</w:t>
      </w:r>
    </w:p>
    <w:p w14:paraId="2F000000">
      <w:pPr>
        <w:spacing w:after="0" w:line="240" w:lineRule="auto"/>
        <w:ind/>
        <w:jc w:val="both"/>
        <w:rPr>
          <w:rFonts w:ascii="Times New Roman" w:hAnsi="Times New Roman"/>
          <w:b w:val="1"/>
          <w:sz w:val="24"/>
        </w:rPr>
      </w:pPr>
      <w:r>
        <w:rPr>
          <w:rFonts w:ascii="Times New Roman" w:hAnsi="Times New Roman"/>
          <w:b w:val="1"/>
          <w:sz w:val="24"/>
        </w:rPr>
        <w:t xml:space="preserve">         </w:t>
      </w:r>
    </w:p>
    <w:p w14:paraId="30000000">
      <w:pPr>
        <w:spacing w:after="0" w:line="240" w:lineRule="auto"/>
        <w:ind/>
        <w:jc w:val="both"/>
        <w:rPr>
          <w:rFonts w:ascii="Times New Roman" w:hAnsi="Times New Roman"/>
          <w:sz w:val="24"/>
        </w:rPr>
      </w:pPr>
      <w:r>
        <w:rPr>
          <w:rFonts w:ascii="Times New Roman" w:hAnsi="Times New Roman"/>
          <w:sz w:val="24"/>
        </w:rPr>
        <w:t>Эш программасы түбәндәге документларга нигезләнеп төзелде:</w:t>
      </w:r>
    </w:p>
    <w:p w14:paraId="31000000">
      <w:pPr>
        <w:spacing w:after="0" w:line="240" w:lineRule="auto"/>
        <w:ind/>
        <w:jc w:val="both"/>
        <w:rPr>
          <w:rFonts w:ascii="Times New Roman" w:hAnsi="Times New Roman"/>
          <w:sz w:val="24"/>
        </w:rPr>
      </w:pPr>
      <w:r>
        <w:rPr>
          <w:rFonts w:ascii="Times New Roman" w:hAnsi="Times New Roman"/>
          <w:sz w:val="24"/>
        </w:rPr>
        <w:t>1. Россия Федерациясенең “Россия Федерациясендә белем бирү турында”гы Законы (21.12.2012, №273-ФЗ)</w:t>
      </w:r>
    </w:p>
    <w:p w14:paraId="32000000">
      <w:pPr>
        <w:spacing w:after="0" w:line="240" w:lineRule="auto"/>
        <w:ind/>
        <w:jc w:val="both"/>
        <w:rPr>
          <w:rFonts w:ascii="Times New Roman" w:hAnsi="Times New Roman"/>
          <w:sz w:val="24"/>
        </w:rPr>
      </w:pPr>
      <w:r>
        <w:rPr>
          <w:rFonts w:ascii="Times New Roman" w:hAnsi="Times New Roman"/>
          <w:sz w:val="24"/>
        </w:rPr>
        <w:t>2. Россия Федерациясенең “Россия Федерациясе халык телләре турында”гы Законы (25.10.1991, №1807-1, ред.12.03.2014)</w:t>
      </w:r>
    </w:p>
    <w:p w14:paraId="33000000">
      <w:pPr>
        <w:spacing w:after="0" w:line="240" w:lineRule="auto"/>
        <w:ind/>
        <w:jc w:val="both"/>
        <w:rPr>
          <w:rFonts w:ascii="Times New Roman" w:hAnsi="Times New Roman"/>
          <w:sz w:val="24"/>
        </w:rPr>
      </w:pPr>
      <w:r>
        <w:rPr>
          <w:rFonts w:ascii="Times New Roman" w:hAnsi="Times New Roman"/>
          <w:sz w:val="24"/>
        </w:rPr>
        <w:t>3. Сәламәтлек мөмкинлекләре чикләнгән укучылар өчен ФГОС нигезендә башлангыч гомуми белем бирү буенча җайлаштырылган төп гомуми белем бирү программасы.</w:t>
      </w:r>
    </w:p>
    <w:p w14:paraId="34000000">
      <w:pPr>
        <w:spacing w:after="0" w:line="240" w:lineRule="auto"/>
        <w:ind/>
        <w:jc w:val="both"/>
        <w:rPr>
          <w:rFonts w:ascii="Times New Roman" w:hAnsi="Times New Roman"/>
          <w:sz w:val="24"/>
        </w:rPr>
      </w:pPr>
      <w:r>
        <w:rPr>
          <w:rFonts w:ascii="Times New Roman" w:hAnsi="Times New Roman"/>
          <w:sz w:val="24"/>
        </w:rPr>
        <w:t>4.  Татарстан Республикасы Министрлар Кабинетының "Инвалид балаларны өйдә тәрбияләү һәм укыту тәртибе һәм инвалидларның белем алу мөмкинлеген тәэмин итү буенча социаль ярдәм күрсәтүнең өстәмә чаралары турында" 16.06. 2008 ел,  401 нче карары.</w:t>
      </w:r>
    </w:p>
    <w:p w14:paraId="35000000">
      <w:pPr>
        <w:spacing w:after="0" w:line="240" w:lineRule="auto"/>
        <w:ind/>
        <w:jc w:val="both"/>
        <w:rPr>
          <w:rFonts w:ascii="Times New Roman" w:hAnsi="Times New Roman"/>
          <w:sz w:val="24"/>
        </w:rPr>
      </w:pPr>
      <w:r>
        <w:rPr>
          <w:rFonts w:ascii="Times New Roman" w:hAnsi="Times New Roman"/>
          <w:sz w:val="24"/>
        </w:rPr>
        <w:t>5. Татарстан Республикасының “Мәгариф турында”гы Законы (22.07.2013, № 68-ЗРТ)</w:t>
      </w:r>
    </w:p>
    <w:p w14:paraId="36000000">
      <w:pPr>
        <w:spacing w:after="0" w:line="240" w:lineRule="auto"/>
        <w:ind/>
        <w:jc w:val="both"/>
        <w:rPr>
          <w:rFonts w:ascii="Times New Roman" w:hAnsi="Times New Roman"/>
          <w:sz w:val="24"/>
        </w:rPr>
      </w:pPr>
      <w:r>
        <w:rPr>
          <w:rFonts w:ascii="Times New Roman" w:hAnsi="Times New Roman"/>
          <w:sz w:val="24"/>
        </w:rPr>
        <w:t>6. “Татарстан Республикасының халык телләре турында” Законы (8.07.1992, №1560-XII; ред. 12.06.2014№53-3РТ)</w:t>
      </w:r>
    </w:p>
    <w:p w14:paraId="37000000">
      <w:pPr>
        <w:spacing w:after="0" w:line="240" w:lineRule="auto"/>
        <w:ind/>
        <w:jc w:val="both"/>
        <w:rPr>
          <w:rFonts w:ascii="Times New Roman" w:hAnsi="Times New Roman"/>
          <w:sz w:val="24"/>
        </w:rPr>
      </w:pPr>
      <w:r>
        <w:rPr>
          <w:rFonts w:ascii="Times New Roman" w:hAnsi="Times New Roman"/>
          <w:sz w:val="24"/>
        </w:rPr>
        <w:t>7. Авторлык программасы: Урта (тулы) гомуми белем бирү мәктәбендә рус телле балаларга татар телен коммуникатив технология нигезендә укыту программасы(1 — 11 нче сыйныфлар) /Төзүче-авторлар: Р.З. Хәйдәрова, Р.Л.Малафеева, Казан:2018</w:t>
      </w:r>
    </w:p>
    <w:p w14:paraId="38000000">
      <w:pPr>
        <w:spacing w:after="0" w:line="240" w:lineRule="auto"/>
        <w:ind/>
        <w:rPr>
          <w:rFonts w:ascii="Times New Roman" w:hAnsi="Times New Roman"/>
          <w:sz w:val="24"/>
        </w:rPr>
      </w:pPr>
      <w:r>
        <w:rPr>
          <w:rFonts w:ascii="Times New Roman" w:hAnsi="Times New Roman"/>
          <w:sz w:val="24"/>
        </w:rPr>
        <w:t xml:space="preserve">8. </w:t>
      </w:r>
      <w:r>
        <w:rPr>
          <w:rFonts w:ascii="Times New Roman" w:hAnsi="Times New Roman"/>
        </w:rPr>
        <w:t>Әлмәт интернат мәктәбендә дисциплина, предмет, уку курсларының эш программалары раслануы, эшләү тәртибе, стр</w:t>
      </w:r>
      <w:r>
        <w:rPr>
          <w:rFonts w:ascii="Times New Roman" w:hAnsi="Times New Roman"/>
        </w:rPr>
        <w:t>уктура нигезләмәсе  1.09.21 № 79</w:t>
      </w:r>
      <w:r>
        <w:rPr>
          <w:rFonts w:ascii="Times New Roman" w:hAnsi="Times New Roman"/>
        </w:rPr>
        <w:t>-О.</w:t>
      </w:r>
    </w:p>
    <w:p w14:paraId="39000000">
      <w:pPr>
        <w:spacing w:after="0" w:line="240" w:lineRule="auto"/>
        <w:ind/>
        <w:rPr>
          <w:rFonts w:ascii="Times New Roman" w:hAnsi="Times New Roman"/>
          <w:sz w:val="24"/>
        </w:rPr>
      </w:pPr>
      <w:r>
        <w:rPr>
          <w:rFonts w:ascii="Times New Roman" w:hAnsi="Times New Roman"/>
          <w:sz w:val="24"/>
        </w:rPr>
        <w:t>9. Татарстан  Республикас</w:t>
      </w:r>
      <w:r>
        <w:rPr>
          <w:rFonts w:ascii="Times New Roman" w:hAnsi="Times New Roman"/>
          <w:sz w:val="24"/>
        </w:rPr>
        <w:t>ы Әлмәт-интернат мәктәбенең 2022-2023</w:t>
      </w:r>
      <w:r>
        <w:rPr>
          <w:rFonts w:ascii="Times New Roman" w:hAnsi="Times New Roman"/>
          <w:sz w:val="24"/>
        </w:rPr>
        <w:t xml:space="preserve"> нче уку елына программасы.</w:t>
      </w:r>
    </w:p>
    <w:p w14:paraId="3A000000">
      <w:pPr>
        <w:spacing w:after="0" w:line="240" w:lineRule="auto"/>
        <w:ind/>
        <w:rPr>
          <w:rFonts w:ascii="Times New Roman" w:hAnsi="Times New Roman"/>
          <w:sz w:val="24"/>
        </w:rPr>
      </w:pPr>
      <w:r>
        <w:rPr>
          <w:rFonts w:ascii="Times New Roman" w:hAnsi="Times New Roman"/>
          <w:sz w:val="24"/>
        </w:rPr>
        <w:t>10. Татарстан  Республикас</w:t>
      </w:r>
      <w:r>
        <w:rPr>
          <w:rFonts w:ascii="Times New Roman" w:hAnsi="Times New Roman"/>
          <w:sz w:val="24"/>
        </w:rPr>
        <w:t>ы Әлмәт-интернат мәктәбенең 2022-2023</w:t>
      </w:r>
      <w:r>
        <w:rPr>
          <w:rFonts w:ascii="Times New Roman" w:hAnsi="Times New Roman"/>
          <w:sz w:val="24"/>
        </w:rPr>
        <w:t xml:space="preserve"> нче уку елына базислы уку-укыту планы.</w:t>
      </w:r>
    </w:p>
    <w:p w14:paraId="3B000000">
      <w:pPr>
        <w:spacing w:after="0" w:line="240" w:lineRule="auto"/>
        <w:ind/>
        <w:rPr>
          <w:rFonts w:ascii="Times New Roman" w:hAnsi="Times New Roman"/>
          <w:sz w:val="24"/>
        </w:rPr>
      </w:pPr>
      <w:r>
        <w:rPr>
          <w:rFonts w:ascii="Times New Roman" w:hAnsi="Times New Roman"/>
          <w:sz w:val="24"/>
        </w:rPr>
        <w:t>11.Татарстан  Республикас</w:t>
      </w:r>
      <w:r>
        <w:rPr>
          <w:rFonts w:ascii="Times New Roman" w:hAnsi="Times New Roman"/>
          <w:sz w:val="24"/>
        </w:rPr>
        <w:t>ы Әлмәт-интернат мәктәбенең 2022-2023</w:t>
      </w:r>
      <w:r>
        <w:rPr>
          <w:rFonts w:ascii="Times New Roman" w:hAnsi="Times New Roman"/>
          <w:sz w:val="24"/>
        </w:rPr>
        <w:t xml:space="preserve"> нче уку елына эш программасы турында нигезләмә (локальный акт).</w:t>
      </w:r>
    </w:p>
    <w:p w14:paraId="3C000000">
      <w:pPr>
        <w:spacing w:after="0" w:line="240" w:lineRule="auto"/>
        <w:ind/>
        <w:rPr>
          <w:rFonts w:ascii="Times New Roman" w:hAnsi="Times New Roman"/>
          <w:sz w:val="24"/>
        </w:rPr>
      </w:pPr>
      <w:r>
        <w:rPr>
          <w:rFonts w:ascii="Times New Roman" w:hAnsi="Times New Roman"/>
          <w:sz w:val="24"/>
        </w:rPr>
        <w:t xml:space="preserve"> </w:t>
      </w:r>
    </w:p>
    <w:p w14:paraId="3D000000">
      <w:pPr>
        <w:tabs>
          <w:tab w:leader="none" w:pos="11340" w:val="left"/>
        </w:tabs>
        <w:spacing w:after="0" w:line="240" w:lineRule="auto"/>
        <w:ind/>
        <w:rPr>
          <w:rFonts w:ascii="Times New Roman" w:hAnsi="Times New Roman"/>
          <w:b w:val="1"/>
          <w:sz w:val="24"/>
        </w:rPr>
      </w:pPr>
    </w:p>
    <w:p w14:paraId="3E000000">
      <w:pPr>
        <w:spacing w:after="0" w:beforeAutospacing="on" w:line="240" w:lineRule="auto"/>
        <w:ind/>
        <w:jc w:val="center"/>
        <w:rPr>
          <w:rFonts w:ascii="Times New Roman" w:hAnsi="Times New Roman"/>
          <w:sz w:val="24"/>
        </w:rPr>
      </w:pPr>
      <w:r>
        <w:rPr>
          <w:rFonts w:ascii="Times New Roman" w:hAnsi="Times New Roman"/>
          <w:sz w:val="24"/>
        </w:rPr>
        <w:t xml:space="preserve"> </w:t>
      </w:r>
    </w:p>
    <w:p w14:paraId="3F000000">
      <w:pPr>
        <w:rPr>
          <w:rFonts w:ascii="Times New Roman" w:hAnsi="Times New Roman"/>
          <w:b w:val="1"/>
          <w:spacing w:val="20"/>
          <w:sz w:val="24"/>
        </w:rPr>
      </w:pPr>
    </w:p>
    <w:p w14:paraId="40000000">
      <w:pPr>
        <w:spacing w:after="0" w:line="240" w:lineRule="auto"/>
        <w:ind/>
        <w:rPr>
          <w:rFonts w:ascii="Times New Roman" w:hAnsi="Times New Roman"/>
          <w:b w:val="1"/>
          <w:sz w:val="24"/>
        </w:rPr>
      </w:pPr>
    </w:p>
    <w:p w14:paraId="41000000">
      <w:pPr>
        <w:spacing w:after="0" w:line="240" w:lineRule="auto"/>
        <w:ind/>
        <w:rPr>
          <w:rFonts w:ascii="Times New Roman" w:hAnsi="Times New Roman"/>
          <w:b w:val="1"/>
          <w:sz w:val="24"/>
        </w:rPr>
      </w:pPr>
    </w:p>
    <w:p w14:paraId="42000000">
      <w:pPr>
        <w:spacing w:after="0" w:line="240" w:lineRule="auto"/>
        <w:ind/>
        <w:rPr>
          <w:rFonts w:ascii="Times New Roman" w:hAnsi="Times New Roman"/>
          <w:b w:val="1"/>
          <w:sz w:val="24"/>
        </w:rPr>
      </w:pPr>
    </w:p>
    <w:p w14:paraId="43000000">
      <w:pPr>
        <w:spacing w:after="0" w:line="240" w:lineRule="auto"/>
        <w:ind/>
        <w:rPr>
          <w:rFonts w:ascii="Times New Roman" w:hAnsi="Times New Roman"/>
          <w:b w:val="1"/>
          <w:sz w:val="24"/>
        </w:rPr>
      </w:pPr>
    </w:p>
    <w:p w14:paraId="44000000">
      <w:pPr>
        <w:spacing w:after="0" w:line="240" w:lineRule="auto"/>
        <w:ind/>
        <w:rPr>
          <w:rFonts w:ascii="Times New Roman" w:hAnsi="Times New Roman"/>
          <w:b w:val="1"/>
          <w:sz w:val="24"/>
        </w:rPr>
      </w:pPr>
    </w:p>
    <w:p w14:paraId="45000000">
      <w:pPr>
        <w:spacing w:after="0" w:line="240" w:lineRule="auto"/>
        <w:ind/>
        <w:rPr>
          <w:rFonts w:ascii="Times New Roman" w:hAnsi="Times New Roman"/>
          <w:b w:val="1"/>
          <w:sz w:val="24"/>
        </w:rPr>
      </w:pPr>
    </w:p>
    <w:p w14:paraId="46000000">
      <w:pPr>
        <w:spacing w:after="0" w:line="240" w:lineRule="auto"/>
        <w:ind/>
        <w:rPr>
          <w:rFonts w:ascii="Times New Roman" w:hAnsi="Times New Roman"/>
          <w:b w:val="1"/>
          <w:sz w:val="24"/>
        </w:rPr>
      </w:pPr>
    </w:p>
    <w:p w14:paraId="47000000">
      <w:pPr>
        <w:spacing w:after="0" w:line="240" w:lineRule="auto"/>
        <w:ind/>
        <w:jc w:val="both"/>
        <w:rPr>
          <w:rFonts w:ascii="Times New Roman" w:hAnsi="Times New Roman"/>
          <w:sz w:val="24"/>
        </w:rPr>
      </w:pPr>
    </w:p>
    <w:p w14:paraId="48000000">
      <w:pPr>
        <w:spacing w:after="0" w:line="240" w:lineRule="auto"/>
        <w:ind/>
        <w:jc w:val="center"/>
        <w:rPr>
          <w:rFonts w:ascii="Times New Roman" w:hAnsi="Times New Roman"/>
          <w:b w:val="1"/>
          <w:sz w:val="24"/>
          <w:u w:val="single"/>
        </w:rPr>
      </w:pPr>
    </w:p>
    <w:p w14:paraId="49000000">
      <w:pPr>
        <w:spacing w:after="0" w:line="240" w:lineRule="auto"/>
        <w:ind/>
        <w:jc w:val="center"/>
        <w:rPr>
          <w:rFonts w:ascii="Times New Roman" w:hAnsi="Times New Roman"/>
          <w:b w:val="1"/>
          <w:sz w:val="24"/>
          <w:u w:val="single"/>
        </w:rPr>
      </w:pPr>
    </w:p>
    <w:p w14:paraId="4A000000">
      <w:pPr>
        <w:spacing w:after="0" w:line="240" w:lineRule="auto"/>
        <w:ind/>
        <w:jc w:val="center"/>
        <w:rPr>
          <w:rFonts w:ascii="Times New Roman" w:hAnsi="Times New Roman"/>
          <w:b w:val="1"/>
          <w:sz w:val="24"/>
          <w:u w:val="single"/>
        </w:rPr>
      </w:pPr>
    </w:p>
    <w:p w14:paraId="4B000000">
      <w:pPr>
        <w:spacing w:after="0" w:line="240" w:lineRule="auto"/>
        <w:ind/>
        <w:jc w:val="center"/>
        <w:rPr>
          <w:rFonts w:ascii="Times New Roman" w:hAnsi="Times New Roman"/>
          <w:b w:val="1"/>
          <w:sz w:val="24"/>
          <w:u w:val="single"/>
        </w:rPr>
      </w:pPr>
    </w:p>
    <w:p w14:paraId="4C000000">
      <w:pPr>
        <w:spacing w:after="0" w:line="240" w:lineRule="auto"/>
        <w:ind/>
        <w:jc w:val="center"/>
        <w:rPr>
          <w:rFonts w:ascii="Times New Roman" w:hAnsi="Times New Roman"/>
          <w:b w:val="1"/>
          <w:sz w:val="24"/>
          <w:u w:val="single"/>
        </w:rPr>
      </w:pPr>
      <w:r>
        <w:rPr>
          <w:rFonts w:ascii="Times New Roman" w:hAnsi="Times New Roman"/>
          <w:b w:val="1"/>
          <w:sz w:val="24"/>
          <w:u w:val="single"/>
        </w:rPr>
        <w:t>Эш программасының эчтәлеге</w:t>
      </w:r>
    </w:p>
    <w:p w14:paraId="4D000000">
      <w:pPr>
        <w:spacing w:beforeAutospacing="on"/>
        <w:ind/>
        <w:rPr>
          <w:rFonts w:ascii="Times New Roman" w:hAnsi="Times New Roman"/>
          <w:color w:val="000000"/>
          <w:sz w:val="24"/>
        </w:rPr>
      </w:pPr>
      <w:r>
        <w:rPr>
          <w:rFonts w:ascii="Times New Roman" w:hAnsi="Times New Roman"/>
          <w:b w:val="1"/>
          <w:color w:val="000000"/>
          <w:sz w:val="24"/>
        </w:rPr>
        <w:t>Татар теленең уку планында тоткан урыны.</w:t>
      </w:r>
    </w:p>
    <w:p w14:paraId="4E000000">
      <w:pPr>
        <w:spacing w:after="0" w:beforeAutospacing="on" w:line="240" w:lineRule="auto"/>
        <w:ind/>
        <w:rPr>
          <w:rFonts w:ascii="Times New Roman" w:hAnsi="Times New Roman"/>
          <w:color w:val="000000"/>
          <w:sz w:val="24"/>
        </w:rPr>
      </w:pPr>
      <w:r>
        <w:rPr>
          <w:rFonts w:ascii="Times New Roman" w:hAnsi="Times New Roman"/>
          <w:b w:val="1"/>
          <w:color w:val="000000"/>
          <w:sz w:val="24"/>
        </w:rPr>
        <w:t>ФДГББС</w:t>
      </w:r>
      <w:r>
        <w:rPr>
          <w:rFonts w:ascii="Times New Roman" w:hAnsi="Times New Roman"/>
          <w:color w:val="000000"/>
          <w:sz w:val="24"/>
        </w:rPr>
        <w:t> күрсәтелгәнчә, төп белем бирү этабы гомуми урта(тулы) белем бирүнеӊ нигезе һәм, балаларда белем һәм күнекмәләр булдыру белән беррәттән аларныӊ уку эшчәнлеген формалаштыруга да нигез сала. Гомуми уку күнекмәләрен үстерүне төп максатлар рәтенә куя. Татар теле, танып белү чарасы буларак, укучыларныӊ фикер йөртү, интеллектуаль һәм иҗади сәләтләрен үстерүгә хезмәт итә.</w:t>
      </w:r>
    </w:p>
    <w:p w14:paraId="4F000000">
      <w:pPr>
        <w:spacing w:after="0" w:beforeAutospacing="on" w:line="240" w:lineRule="auto"/>
        <w:ind/>
        <w:rPr>
          <w:rFonts w:ascii="Times New Roman" w:hAnsi="Times New Roman"/>
          <w:color w:val="000000"/>
          <w:sz w:val="24"/>
        </w:rPr>
      </w:pPr>
      <w:r>
        <w:rPr>
          <w:rFonts w:ascii="Times New Roman" w:hAnsi="Times New Roman"/>
          <w:color w:val="000000"/>
          <w:sz w:val="24"/>
        </w:rPr>
        <w:t xml:space="preserve">Төп мәктәп курсында 3 нче сыйныфта татар телен өйрәнүгә атнасына 3 сәгать вакыт бирелгән (елга 102 сәгать).Әлмәт интернат мәктәбендә татар теленнән  </w:t>
      </w:r>
      <w:r>
        <w:rPr>
          <w:rFonts w:ascii="Times New Roman" w:hAnsi="Times New Roman"/>
          <w:color w:val="000000"/>
          <w:sz w:val="24"/>
        </w:rPr>
        <w:t>1</w:t>
      </w:r>
      <w:r>
        <w:rPr>
          <w:rFonts w:ascii="Times New Roman" w:hAnsi="Times New Roman"/>
          <w:color w:val="000000"/>
          <w:sz w:val="24"/>
        </w:rPr>
        <w:t xml:space="preserve"> сәгать бирелә. Татар телен өйрәнү өчен бирелгән сәгатьләр санын бүлү стандарт, программа һәм дәреслек эчтә</w:t>
      </w:r>
      <w:r>
        <w:rPr>
          <w:rFonts w:ascii="Times New Roman" w:hAnsi="Times New Roman"/>
          <w:b w:val="1"/>
          <w:color w:val="2222CC"/>
          <w:sz w:val="24"/>
          <w:u w:val="single"/>
        </w:rPr>
        <w:fldChar w:fldCharType="begin"/>
      </w:r>
      <w:r>
        <w:rPr>
          <w:rFonts w:ascii="Times New Roman" w:hAnsi="Times New Roman"/>
          <w:b w:val="1"/>
          <w:color w:val="2222CC"/>
          <w:sz w:val="24"/>
          <w:u w:val="single"/>
        </w:rPr>
        <w:instrText>HYPERLINK "https://docviewer.yandex.ru/?uid=333798430&amp;url=ya-mail%3A%2F%2F2550000002504492483%2F1.2&amp;name=5%20%D0%BA%D0%BB%D0%B0%D1%81%D1%81%20%D1%82%D0%B0%D1%82%D0%B0%D1%80%20%D1%82%D0%B5%D0%BB%D0%B5%2025.docx&amp;c=5607d88fdce8"</w:instrText>
      </w:r>
      <w:r>
        <w:rPr>
          <w:rFonts w:ascii="Times New Roman" w:hAnsi="Times New Roman"/>
          <w:b w:val="1"/>
          <w:color w:val="2222CC"/>
          <w:sz w:val="24"/>
          <w:u w:val="single"/>
        </w:rPr>
        <w:fldChar w:fldCharType="separate"/>
      </w:r>
      <w:r>
        <w:rPr>
          <w:rFonts w:ascii="Times New Roman" w:hAnsi="Times New Roman"/>
          <w:b w:val="1"/>
          <w:color w:val="2222CC"/>
          <w:sz w:val="24"/>
          <w:u w:val="single"/>
        </w:rPr>
        <w:t>леге</w:t>
      </w:r>
      <w:r>
        <w:rPr>
          <w:rFonts w:ascii="Times New Roman" w:hAnsi="Times New Roman"/>
          <w:b w:val="1"/>
          <w:color w:val="2222CC"/>
          <w:sz w:val="24"/>
          <w:u w:val="single"/>
        </w:rPr>
        <w:fldChar w:fldCharType="end"/>
      </w:r>
      <w:r>
        <w:rPr>
          <w:rFonts w:ascii="Times New Roman" w:hAnsi="Times New Roman"/>
          <w:color w:val="000000"/>
          <w:sz w:val="24"/>
        </w:rPr>
        <w:t> нигезендә башкарыла.</w:t>
      </w:r>
    </w:p>
    <w:p w14:paraId="50000000">
      <w:pPr>
        <w:spacing w:after="0" w:beforeAutospacing="on" w:line="240" w:lineRule="auto"/>
        <w:ind/>
        <w:rPr>
          <w:rFonts w:ascii="Times New Roman" w:hAnsi="Times New Roman"/>
          <w:color w:val="000000"/>
          <w:sz w:val="24"/>
        </w:rPr>
      </w:pPr>
      <w:r>
        <w:rPr>
          <w:rFonts w:ascii="Times New Roman" w:hAnsi="Times New Roman"/>
          <w:color w:val="000000"/>
          <w:sz w:val="24"/>
        </w:rPr>
        <w:t>Яңа стандарттагы иң мөһим таләп мондый: мәктәпне тәмамлаганда, «укучы үз алдына максат куярга һәм аны тормышка ашыру юлларын үзе таба алу дәрәҗәсенә күтәрелергә тиеш”. Бу – яңа стандартта эшлекле белем дип атала. Эшлекле белем – стандарт керткән яңалыкның әһәмиятле эчтә</w:t>
      </w:r>
      <w:r>
        <w:rPr>
          <w:rFonts w:ascii="Times New Roman" w:hAnsi="Times New Roman"/>
          <w:b w:val="1"/>
          <w:color w:val="2222CC"/>
          <w:sz w:val="24"/>
          <w:u w:val="single"/>
        </w:rPr>
        <w:fldChar w:fldCharType="begin"/>
      </w:r>
      <w:r>
        <w:rPr>
          <w:rFonts w:ascii="Times New Roman" w:hAnsi="Times New Roman"/>
          <w:b w:val="1"/>
          <w:color w:val="2222CC"/>
          <w:sz w:val="24"/>
          <w:u w:val="single"/>
        </w:rPr>
        <w:instrText>HYPERLINK "https://docviewer.yandex.ru/?uid=333798430&amp;url=ya-mail%3A%2F%2F2550000002504492483%2F1.2&amp;name=5%20%D0%BA%D0%BB%D0%B0%D1%81%D1%81%20%D1%82%D0%B0%D1%82%D0%B0%D1%80%20%D1%82%D0%B5%D0%BB%D0%B5%2025.docx&amp;c=5607d88fdce8"</w:instrText>
      </w:r>
      <w:r>
        <w:rPr>
          <w:rFonts w:ascii="Times New Roman" w:hAnsi="Times New Roman"/>
          <w:b w:val="1"/>
          <w:color w:val="2222CC"/>
          <w:sz w:val="24"/>
          <w:u w:val="single"/>
        </w:rPr>
        <w:fldChar w:fldCharType="separate"/>
      </w:r>
      <w:r>
        <w:rPr>
          <w:rFonts w:ascii="Times New Roman" w:hAnsi="Times New Roman"/>
          <w:b w:val="1"/>
          <w:color w:val="2222CC"/>
          <w:sz w:val="24"/>
          <w:u w:val="single"/>
        </w:rPr>
        <w:t>леген</w:t>
      </w:r>
      <w:r>
        <w:rPr>
          <w:rFonts w:ascii="Times New Roman" w:hAnsi="Times New Roman"/>
          <w:b w:val="1"/>
          <w:color w:val="2222CC"/>
          <w:sz w:val="24"/>
          <w:u w:val="single"/>
        </w:rPr>
        <w:fldChar w:fldCharType="end"/>
      </w:r>
      <w:r>
        <w:rPr>
          <w:rFonts w:ascii="Times New Roman" w:hAnsi="Times New Roman"/>
          <w:color w:val="000000"/>
          <w:sz w:val="24"/>
        </w:rPr>
        <w:t> ачып бирүче иң гомуми төшенчә. Белем алу гамәлләренең структурасын һәм принцибын стандарт үзе аңлата:</w:t>
      </w:r>
    </w:p>
    <w:p w14:paraId="51000000">
      <w:pPr>
        <w:spacing w:after="0" w:beforeAutospacing="on" w:line="240" w:lineRule="auto"/>
        <w:ind/>
        <w:rPr>
          <w:rFonts w:ascii="Times New Roman" w:hAnsi="Times New Roman"/>
          <w:color w:val="000000"/>
          <w:sz w:val="24"/>
        </w:rPr>
      </w:pPr>
    </w:p>
    <w:p w14:paraId="52000000">
      <w:pPr>
        <w:spacing w:after="0" w:line="240" w:lineRule="auto"/>
        <w:ind/>
        <w:jc w:val="center"/>
        <w:rPr>
          <w:rFonts w:ascii="Times New Roman" w:hAnsi="Times New Roman"/>
          <w:b w:val="1"/>
          <w:sz w:val="24"/>
          <w:u w:val="single"/>
        </w:rPr>
      </w:pPr>
    </w:p>
    <w:p w14:paraId="53000000">
      <w:pPr>
        <w:spacing w:after="0" w:line="240" w:lineRule="auto"/>
        <w:ind w:firstLine="708" w:left="0"/>
        <w:jc w:val="both"/>
        <w:rPr>
          <w:rFonts w:ascii="Times New Roman" w:hAnsi="Times New Roman"/>
          <w:sz w:val="24"/>
        </w:rPr>
      </w:pPr>
      <w:r>
        <w:rPr>
          <w:rFonts w:ascii="Times New Roman" w:hAnsi="Times New Roman"/>
          <w:sz w:val="24"/>
        </w:rPr>
        <w:t xml:space="preserve">Татар теле белем бирү  өлкәсендә тел белеме, психология, дидактика һәм башка чиктәш фәннәр белән тыгыз бәйләнгән. Өйрәнелә торган материалның эчтәлеге һәм характеры беренче чиратта  - лингвистика, ягъни тел белеме тарафыннан билгеләнелә. Шуңа күрә татар теле укытучысы рус теленең үзенчәлекләрен яхшы сиземләргә, аларны истә тотарга бурычлы. Ул ике телгә хас булган охшаш һәм аермалы якларны даими рәвештә күрсәтеп барырга тиеш. </w:t>
      </w:r>
    </w:p>
    <w:p w14:paraId="54000000">
      <w:pPr>
        <w:spacing w:after="0" w:line="240" w:lineRule="auto"/>
        <w:ind w:firstLine="708" w:left="0"/>
        <w:jc w:val="both"/>
        <w:rPr>
          <w:rFonts w:ascii="Times New Roman" w:hAnsi="Times New Roman"/>
          <w:sz w:val="24"/>
        </w:rPr>
      </w:pPr>
      <w:r>
        <w:rPr>
          <w:rFonts w:ascii="Times New Roman" w:hAnsi="Times New Roman"/>
          <w:sz w:val="24"/>
        </w:rPr>
        <w:t>Билгеле булганча, укытуның максаты җәмгыять тарафыннан куелган социаль заказ белән билгеләнә. Татарстан Республикасының белем бирү системасына куйган төп бурычы – иҗади фикерләүче, инициативалы, иҗтимагый тормышта актив катнашучы, белемле, ике дәүләт телендә һәм чит телләрдә дә иркен сөйләшеп аралашучы, билингваль шәхес формалаштыру.</w:t>
      </w:r>
    </w:p>
    <w:p w14:paraId="55000000">
      <w:pPr>
        <w:spacing w:after="0" w:line="240" w:lineRule="auto"/>
        <w:ind w:hanging="142" w:left="142"/>
        <w:rPr>
          <w:rFonts w:ascii="Times New Roman" w:hAnsi="Times New Roman"/>
          <w:b w:val="1"/>
          <w:sz w:val="24"/>
        </w:rPr>
      </w:pPr>
      <w:r>
        <w:rPr>
          <w:rFonts w:ascii="Times New Roman" w:hAnsi="Times New Roman"/>
          <w:b w:val="1"/>
          <w:sz w:val="24"/>
        </w:rPr>
        <w:t xml:space="preserve">        </w:t>
      </w:r>
      <w:r>
        <w:rPr>
          <w:rFonts w:ascii="Times New Roman" w:hAnsi="Times New Roman"/>
          <w:b w:val="1"/>
          <w:sz w:val="24"/>
        </w:rPr>
        <w:t xml:space="preserve">Гомуми башлангыч белем бирү мәктәбендә татар телен укытуның </w:t>
      </w:r>
      <w:r>
        <w:rPr>
          <w:rFonts w:ascii="Times New Roman" w:hAnsi="Times New Roman"/>
          <w:b w:val="1"/>
          <w:sz w:val="24"/>
          <w:u w:val="single"/>
        </w:rPr>
        <w:t>максатлары</w:t>
      </w:r>
      <w:r>
        <w:rPr>
          <w:rFonts w:ascii="Times New Roman" w:hAnsi="Times New Roman"/>
          <w:b w:val="1"/>
          <w:sz w:val="24"/>
        </w:rPr>
        <w:t>:</w:t>
      </w:r>
    </w:p>
    <w:p w14:paraId="56000000">
      <w:pPr>
        <w:numPr>
          <w:ilvl w:val="0"/>
          <w:numId w:val="1"/>
        </w:numPr>
        <w:spacing w:after="0" w:line="240" w:lineRule="auto"/>
        <w:ind/>
        <w:contextualSpacing w:val="1"/>
        <w:rPr>
          <w:rFonts w:ascii="Times New Roman" w:hAnsi="Times New Roman"/>
          <w:sz w:val="24"/>
        </w:rPr>
      </w:pPr>
      <w:r>
        <w:rPr>
          <w:rFonts w:ascii="Times New Roman" w:hAnsi="Times New Roman"/>
          <w:sz w:val="24"/>
        </w:rPr>
        <w:t xml:space="preserve">укучыларга татар теленең фонетик, лексик, грамматик нигезләре буенча гамәли белем бирү; </w:t>
      </w:r>
    </w:p>
    <w:p w14:paraId="57000000">
      <w:pPr>
        <w:numPr>
          <w:ilvl w:val="0"/>
          <w:numId w:val="1"/>
        </w:numPr>
        <w:spacing w:after="0" w:line="240" w:lineRule="auto"/>
        <w:ind/>
        <w:contextualSpacing w:val="1"/>
        <w:rPr>
          <w:rFonts w:ascii="Times New Roman" w:hAnsi="Times New Roman"/>
          <w:sz w:val="24"/>
        </w:rPr>
      </w:pPr>
      <w:r>
        <w:rPr>
          <w:rFonts w:ascii="Times New Roman" w:hAnsi="Times New Roman"/>
          <w:sz w:val="24"/>
        </w:rPr>
        <w:t>балаларда телдән һәм язма сөйләм күнекмәләре булдыру; сөйләм эшчәнлегенең барлык төрләре буенча күнекмәләр формалаштыру;</w:t>
      </w:r>
    </w:p>
    <w:p w14:paraId="58000000">
      <w:pPr>
        <w:numPr>
          <w:ilvl w:val="0"/>
          <w:numId w:val="1"/>
        </w:numPr>
        <w:spacing w:after="0" w:line="240" w:lineRule="auto"/>
        <w:ind/>
        <w:contextualSpacing w:val="1"/>
        <w:rPr>
          <w:rFonts w:ascii="Times New Roman" w:hAnsi="Times New Roman"/>
          <w:sz w:val="24"/>
        </w:rPr>
      </w:pPr>
      <w:r>
        <w:rPr>
          <w:rFonts w:ascii="Times New Roman" w:hAnsi="Times New Roman"/>
          <w:sz w:val="24"/>
        </w:rPr>
        <w:t>укучыларның иҗади активлыгын арттыру, аларда татар телен өйрәнүгә омтылыш һәм кызыксыну тәрбияләү;</w:t>
      </w:r>
    </w:p>
    <w:p w14:paraId="59000000">
      <w:pPr>
        <w:numPr>
          <w:ilvl w:val="0"/>
          <w:numId w:val="1"/>
        </w:numPr>
        <w:spacing w:after="0" w:line="240" w:lineRule="auto"/>
        <w:ind/>
        <w:jc w:val="both"/>
        <w:rPr>
          <w:rFonts w:ascii="Times New Roman" w:hAnsi="Times New Roman"/>
          <w:sz w:val="24"/>
        </w:rPr>
      </w:pPr>
      <w:r>
        <w:rPr>
          <w:rFonts w:ascii="Times New Roman" w:hAnsi="Times New Roman"/>
          <w:sz w:val="24"/>
        </w:rPr>
        <w:t>балаларның рухи дөньясын баету, төрле милләт вәкилләре арасында телләрне өйрәнү аша бер-берсенә ихтирам һәм дуслык хисе тәрбияләү.</w:t>
      </w:r>
    </w:p>
    <w:p w14:paraId="5A000000">
      <w:pPr>
        <w:spacing w:after="0" w:line="240" w:lineRule="auto"/>
        <w:ind/>
        <w:contextualSpacing w:val="1"/>
        <w:rPr>
          <w:rFonts w:ascii="Times New Roman" w:hAnsi="Times New Roman"/>
          <w:b w:val="1"/>
          <w:sz w:val="24"/>
          <w:u w:val="single"/>
        </w:rPr>
      </w:pPr>
      <w:r>
        <w:rPr>
          <w:rFonts w:ascii="Times New Roman" w:hAnsi="Times New Roman"/>
          <w:sz w:val="24"/>
        </w:rPr>
        <w:t xml:space="preserve">      </w:t>
      </w:r>
      <w:r>
        <w:rPr>
          <w:rFonts w:ascii="Times New Roman" w:hAnsi="Times New Roman"/>
          <w:b w:val="1"/>
          <w:sz w:val="24"/>
        </w:rPr>
        <w:t xml:space="preserve">Гомуми башлангыч белем бирү мәктәбендә татар телен укытуның </w:t>
      </w:r>
      <w:r>
        <w:rPr>
          <w:rFonts w:ascii="Times New Roman" w:hAnsi="Times New Roman"/>
          <w:b w:val="1"/>
          <w:sz w:val="24"/>
          <w:u w:val="single"/>
        </w:rPr>
        <w:t>бурычлары:</w:t>
      </w:r>
    </w:p>
    <w:p w14:paraId="5B000000">
      <w:pPr>
        <w:numPr>
          <w:ilvl w:val="0"/>
          <w:numId w:val="2"/>
        </w:numPr>
        <w:spacing w:after="0" w:line="240" w:lineRule="auto"/>
        <w:ind/>
        <w:contextualSpacing w:val="1"/>
        <w:rPr>
          <w:rFonts w:ascii="Times New Roman" w:hAnsi="Times New Roman"/>
          <w:sz w:val="24"/>
        </w:rPr>
      </w:pPr>
      <w:r>
        <w:rPr>
          <w:rFonts w:ascii="Times New Roman" w:hAnsi="Times New Roman"/>
          <w:sz w:val="24"/>
        </w:rPr>
        <w:t xml:space="preserve"> татар сөйләмен тыңлап аңларга күнектерү;</w:t>
      </w:r>
    </w:p>
    <w:p w14:paraId="5C000000">
      <w:pPr>
        <w:numPr>
          <w:ilvl w:val="0"/>
          <w:numId w:val="2"/>
        </w:numPr>
        <w:spacing w:after="0" w:line="240" w:lineRule="auto"/>
        <w:ind/>
        <w:contextualSpacing w:val="1"/>
        <w:rPr>
          <w:rFonts w:ascii="Times New Roman" w:hAnsi="Times New Roman"/>
          <w:sz w:val="24"/>
        </w:rPr>
      </w:pPr>
      <w:r>
        <w:rPr>
          <w:rFonts w:ascii="Times New Roman" w:hAnsi="Times New Roman"/>
          <w:sz w:val="24"/>
        </w:rPr>
        <w:t xml:space="preserve"> татар этикеты тәгъбирләрен кертеп, бирелгән ситуация буенча диалогик сөйләм оештырырга өйрәтү; </w:t>
      </w:r>
    </w:p>
    <w:p w14:paraId="5D000000">
      <w:pPr>
        <w:numPr>
          <w:ilvl w:val="0"/>
          <w:numId w:val="2"/>
        </w:numPr>
        <w:spacing w:after="0" w:line="240" w:lineRule="auto"/>
        <w:ind/>
        <w:contextualSpacing w:val="1"/>
        <w:rPr>
          <w:rFonts w:ascii="Times New Roman" w:hAnsi="Times New Roman"/>
          <w:sz w:val="24"/>
        </w:rPr>
      </w:pPr>
      <w:r>
        <w:rPr>
          <w:rFonts w:ascii="Times New Roman" w:hAnsi="Times New Roman"/>
          <w:sz w:val="24"/>
        </w:rPr>
        <w:t xml:space="preserve"> программада күрсәтелгән лексик темалар буенча телдән яки язмача сөйләм булдыруга ирешү;</w:t>
      </w:r>
    </w:p>
    <w:p w14:paraId="5E000000">
      <w:pPr>
        <w:numPr>
          <w:ilvl w:val="0"/>
          <w:numId w:val="2"/>
        </w:numPr>
        <w:spacing w:after="0" w:line="240" w:lineRule="auto"/>
        <w:ind/>
        <w:contextualSpacing w:val="1"/>
        <w:rPr>
          <w:rFonts w:ascii="Times New Roman" w:hAnsi="Times New Roman"/>
          <w:sz w:val="24"/>
        </w:rPr>
      </w:pPr>
      <w:r>
        <w:rPr>
          <w:rFonts w:ascii="Times New Roman" w:hAnsi="Times New Roman"/>
          <w:sz w:val="24"/>
        </w:rPr>
        <w:t xml:space="preserve"> карап чыгу, танышу, эзләнү, максаты белән уку төрләрен кулланып, төрле жанрдагы текстларны аңлап уку күнекмәләрен үстерү;</w:t>
      </w:r>
    </w:p>
    <w:p w14:paraId="5F000000">
      <w:pPr>
        <w:numPr>
          <w:ilvl w:val="0"/>
          <w:numId w:val="2"/>
        </w:numPr>
        <w:spacing w:after="0" w:line="240" w:lineRule="auto"/>
        <w:ind/>
        <w:contextualSpacing w:val="1"/>
        <w:rPr>
          <w:rFonts w:ascii="Times New Roman" w:hAnsi="Times New Roman"/>
          <w:sz w:val="24"/>
        </w:rPr>
      </w:pPr>
      <w:r>
        <w:rPr>
          <w:rFonts w:ascii="Times New Roman" w:hAnsi="Times New Roman"/>
          <w:sz w:val="24"/>
        </w:rPr>
        <w:t xml:space="preserve"> тәкъдим ителгән текстларны яттан өйрәнү;</w:t>
      </w:r>
    </w:p>
    <w:p w14:paraId="60000000">
      <w:pPr>
        <w:numPr>
          <w:ilvl w:val="0"/>
          <w:numId w:val="2"/>
        </w:numPr>
        <w:spacing w:after="0" w:line="240" w:lineRule="auto"/>
        <w:ind/>
        <w:contextualSpacing w:val="1"/>
        <w:rPr>
          <w:rFonts w:ascii="Times New Roman" w:hAnsi="Times New Roman"/>
          <w:sz w:val="24"/>
        </w:rPr>
      </w:pPr>
      <w:r>
        <w:rPr>
          <w:rFonts w:ascii="Times New Roman" w:hAnsi="Times New Roman"/>
          <w:sz w:val="24"/>
        </w:rPr>
        <w:t xml:space="preserve"> мәкальләрнең рус эквивалентларын табарга hәм чагыштырырга өйрәтү;</w:t>
      </w:r>
    </w:p>
    <w:p w14:paraId="61000000">
      <w:pPr>
        <w:numPr>
          <w:ilvl w:val="0"/>
          <w:numId w:val="2"/>
        </w:numPr>
        <w:spacing w:after="0" w:line="240" w:lineRule="auto"/>
        <w:ind/>
        <w:contextualSpacing w:val="1"/>
        <w:rPr>
          <w:rFonts w:ascii="Times New Roman" w:hAnsi="Times New Roman"/>
          <w:sz w:val="24"/>
        </w:rPr>
      </w:pPr>
      <w:r>
        <w:rPr>
          <w:rFonts w:ascii="Times New Roman" w:hAnsi="Times New Roman"/>
          <w:sz w:val="24"/>
        </w:rPr>
        <w:t xml:space="preserve"> татар телендәге сөйләмне фонетик, лексик, грамматик яктан дөрес төзергә күнектерү;</w:t>
      </w:r>
    </w:p>
    <w:p w14:paraId="62000000">
      <w:pPr>
        <w:numPr>
          <w:ilvl w:val="0"/>
          <w:numId w:val="2"/>
        </w:numPr>
        <w:spacing w:after="0" w:line="240" w:lineRule="auto"/>
        <w:ind/>
        <w:contextualSpacing w:val="1"/>
        <w:rPr>
          <w:rFonts w:ascii="Times New Roman" w:hAnsi="Times New Roman"/>
          <w:sz w:val="24"/>
        </w:rPr>
      </w:pPr>
      <w:r>
        <w:rPr>
          <w:rFonts w:ascii="Times New Roman" w:hAnsi="Times New Roman"/>
          <w:sz w:val="24"/>
        </w:rPr>
        <w:t xml:space="preserve"> татар халкының фән, сәнгать, мәдәният өлкәсендәге казанышлары, күренекле шәхесләре белән таныштыру.</w:t>
      </w:r>
    </w:p>
    <w:p w14:paraId="63000000">
      <w:pPr>
        <w:spacing w:after="0" w:line="240" w:lineRule="auto"/>
        <w:ind/>
        <w:contextualSpacing w:val="1"/>
        <w:rPr>
          <w:rFonts w:ascii="Times New Roman" w:hAnsi="Times New Roman"/>
          <w:b w:val="1"/>
          <w:color w:val="000000"/>
          <w:sz w:val="24"/>
        </w:rPr>
      </w:pPr>
      <w:r>
        <w:rPr>
          <w:rFonts w:ascii="Times New Roman" w:hAnsi="Times New Roman"/>
          <w:b w:val="1"/>
          <w:color w:val="000000"/>
          <w:sz w:val="24"/>
        </w:rPr>
        <w:t xml:space="preserve">                                                                               </w:t>
      </w:r>
    </w:p>
    <w:p w14:paraId="64000000">
      <w:pPr>
        <w:spacing w:after="0" w:line="240" w:lineRule="auto"/>
        <w:ind/>
        <w:contextualSpacing w:val="1"/>
        <w:rPr>
          <w:rFonts w:ascii="Times New Roman" w:hAnsi="Times New Roman"/>
          <w:b w:val="1"/>
          <w:color w:val="000000"/>
          <w:sz w:val="24"/>
        </w:rPr>
      </w:pPr>
      <w:r>
        <w:rPr>
          <w:rFonts w:ascii="Times New Roman" w:hAnsi="Times New Roman"/>
          <w:b w:val="1"/>
          <w:color w:val="000000"/>
          <w:sz w:val="24"/>
        </w:rPr>
        <w:t xml:space="preserve">                                                                        </w:t>
      </w:r>
    </w:p>
    <w:p w14:paraId="65000000">
      <w:pPr>
        <w:spacing w:after="0" w:line="240" w:lineRule="auto"/>
        <w:ind/>
        <w:contextualSpacing w:val="1"/>
        <w:rPr>
          <w:rFonts w:ascii="Times New Roman" w:hAnsi="Times New Roman"/>
          <w:b w:val="1"/>
          <w:color w:val="000000"/>
          <w:sz w:val="24"/>
        </w:rPr>
      </w:pPr>
      <w:r>
        <w:rPr>
          <w:rFonts w:ascii="Times New Roman" w:hAnsi="Times New Roman"/>
          <w:b w:val="1"/>
          <w:color w:val="000000"/>
          <w:sz w:val="24"/>
        </w:rPr>
        <w:t xml:space="preserve">         </w:t>
      </w:r>
    </w:p>
    <w:p w14:paraId="66000000">
      <w:pPr>
        <w:spacing w:after="0" w:line="240" w:lineRule="auto"/>
        <w:ind w:firstLine="0" w:left="1129"/>
        <w:jc w:val="center"/>
        <w:rPr>
          <w:rFonts w:ascii="Times New Roman" w:hAnsi="Times New Roman"/>
          <w:b w:val="1"/>
          <w:sz w:val="24"/>
        </w:rPr>
      </w:pPr>
    </w:p>
    <w:p w14:paraId="67000000">
      <w:pPr>
        <w:spacing w:after="0" w:line="240" w:lineRule="auto"/>
        <w:ind w:firstLine="0" w:left="1129"/>
        <w:jc w:val="both"/>
        <w:rPr>
          <w:rFonts w:ascii="Times New Roman" w:hAnsi="Times New Roman"/>
          <w:b w:val="1"/>
          <w:sz w:val="24"/>
        </w:rPr>
      </w:pPr>
      <w:r>
        <w:rPr>
          <w:rFonts w:ascii="Times New Roman" w:hAnsi="Times New Roman"/>
          <w:b w:val="1"/>
          <w:sz w:val="24"/>
        </w:rPr>
        <w:t>3  нче сыйныфта  рус телендә сөйләшүче балалар үзләштерергә тиешле белем –күнекмәләр:</w:t>
      </w:r>
    </w:p>
    <w:p w14:paraId="68000000">
      <w:pPr>
        <w:spacing w:after="0" w:line="240" w:lineRule="auto"/>
        <w:ind w:firstLine="0" w:left="1069"/>
        <w:jc w:val="both"/>
        <w:rPr>
          <w:rFonts w:ascii="Times New Roman" w:hAnsi="Times New Roman"/>
          <w:sz w:val="24"/>
        </w:rPr>
      </w:pPr>
    </w:p>
    <w:p w14:paraId="69000000">
      <w:pPr>
        <w:numPr>
          <w:ilvl w:val="0"/>
          <w:numId w:val="3"/>
        </w:numPr>
        <w:spacing w:after="0" w:line="240" w:lineRule="auto"/>
        <w:ind/>
        <w:jc w:val="both"/>
        <w:rPr>
          <w:rFonts w:ascii="Times New Roman" w:hAnsi="Times New Roman"/>
          <w:sz w:val="24"/>
        </w:rPr>
      </w:pPr>
      <w:r>
        <w:rPr>
          <w:rFonts w:ascii="Times New Roman" w:hAnsi="Times New Roman"/>
          <w:sz w:val="24"/>
        </w:rPr>
        <w:t>Укытучының дәрес, уен ситуацияле белән бәйле сорауларын, күрсәтмәләрен аңлау.</w:t>
      </w:r>
    </w:p>
    <w:p w14:paraId="6A000000">
      <w:pPr>
        <w:numPr>
          <w:ilvl w:val="0"/>
          <w:numId w:val="3"/>
        </w:numPr>
        <w:spacing w:after="0" w:line="240" w:lineRule="auto"/>
        <w:ind/>
        <w:jc w:val="both"/>
        <w:rPr>
          <w:rFonts w:ascii="Times New Roman" w:hAnsi="Times New Roman"/>
          <w:sz w:val="24"/>
        </w:rPr>
      </w:pPr>
      <w:r>
        <w:rPr>
          <w:rFonts w:ascii="Times New Roman" w:hAnsi="Times New Roman"/>
          <w:sz w:val="24"/>
        </w:rPr>
        <w:t>Сүзләрне,сүзтезмәләрне, җөмләләрне, грамматик формаларны бер-берсеннән ишетеп аера белү.</w:t>
      </w:r>
    </w:p>
    <w:p w14:paraId="6B000000">
      <w:pPr>
        <w:numPr>
          <w:ilvl w:val="0"/>
          <w:numId w:val="3"/>
        </w:numPr>
        <w:spacing w:after="0" w:line="240" w:lineRule="auto"/>
        <w:ind/>
        <w:jc w:val="both"/>
        <w:rPr>
          <w:rFonts w:ascii="Times New Roman" w:hAnsi="Times New Roman"/>
          <w:sz w:val="24"/>
        </w:rPr>
      </w:pPr>
      <w:r>
        <w:rPr>
          <w:rFonts w:ascii="Times New Roman" w:hAnsi="Times New Roman"/>
          <w:sz w:val="24"/>
        </w:rPr>
        <w:t>Сүзләрне, җөмләләрне тыңлап тәрҗемә итә белү.</w:t>
      </w:r>
    </w:p>
    <w:p w14:paraId="6C000000">
      <w:pPr>
        <w:numPr>
          <w:ilvl w:val="0"/>
          <w:numId w:val="3"/>
        </w:numPr>
        <w:spacing w:after="0" w:line="240" w:lineRule="auto"/>
        <w:ind/>
        <w:jc w:val="both"/>
        <w:rPr>
          <w:rFonts w:ascii="Times New Roman" w:hAnsi="Times New Roman"/>
          <w:sz w:val="24"/>
        </w:rPr>
      </w:pPr>
      <w:r>
        <w:rPr>
          <w:rFonts w:ascii="Times New Roman" w:hAnsi="Times New Roman"/>
          <w:sz w:val="24"/>
        </w:rPr>
        <w:t>Татар алфавитындагы хәрефләрне дөрес, матур яза белү.</w:t>
      </w:r>
    </w:p>
    <w:p w14:paraId="6D000000">
      <w:pPr>
        <w:numPr>
          <w:ilvl w:val="0"/>
          <w:numId w:val="3"/>
        </w:numPr>
        <w:spacing w:after="0" w:line="240" w:lineRule="auto"/>
        <w:ind/>
        <w:jc w:val="both"/>
        <w:rPr>
          <w:rFonts w:ascii="Times New Roman" w:hAnsi="Times New Roman"/>
          <w:sz w:val="24"/>
        </w:rPr>
      </w:pPr>
      <w:r>
        <w:rPr>
          <w:rFonts w:ascii="Times New Roman" w:hAnsi="Times New Roman"/>
          <w:sz w:val="24"/>
        </w:rPr>
        <w:t>Дөрес күчереп язу күнекмәләрен булдыру.</w:t>
      </w:r>
    </w:p>
    <w:p w14:paraId="6E000000">
      <w:pPr>
        <w:numPr>
          <w:ilvl w:val="0"/>
          <w:numId w:val="3"/>
        </w:numPr>
        <w:spacing w:after="0" w:line="240" w:lineRule="auto"/>
        <w:ind/>
        <w:jc w:val="both"/>
        <w:rPr>
          <w:rFonts w:ascii="Times New Roman" w:hAnsi="Times New Roman"/>
          <w:sz w:val="24"/>
        </w:rPr>
      </w:pPr>
      <w:r>
        <w:rPr>
          <w:rFonts w:ascii="Times New Roman" w:hAnsi="Times New Roman"/>
          <w:sz w:val="24"/>
        </w:rPr>
        <w:t>Бәйрәмнәр белән котлау, чакыру кәгазьләре яза белү.</w:t>
      </w:r>
    </w:p>
    <w:p w14:paraId="6F000000">
      <w:pPr>
        <w:numPr>
          <w:ilvl w:val="0"/>
          <w:numId w:val="3"/>
        </w:numPr>
        <w:spacing w:after="0" w:line="240" w:lineRule="auto"/>
        <w:ind/>
        <w:jc w:val="both"/>
        <w:rPr>
          <w:rFonts w:ascii="Times New Roman" w:hAnsi="Times New Roman"/>
          <w:sz w:val="24"/>
        </w:rPr>
      </w:pPr>
      <w:r>
        <w:rPr>
          <w:rFonts w:ascii="Times New Roman" w:hAnsi="Times New Roman"/>
          <w:sz w:val="24"/>
        </w:rPr>
        <w:t>Өйрәнелгән эчтәлек нигезендә әңгәмәдәшең белән контакт урнаштыра, сорау куя, җавап бирә, кире кага, раслый белү.</w:t>
      </w:r>
    </w:p>
    <w:p w14:paraId="70000000">
      <w:pPr>
        <w:numPr>
          <w:ilvl w:val="0"/>
          <w:numId w:val="3"/>
        </w:numPr>
        <w:spacing w:after="0" w:line="240" w:lineRule="auto"/>
        <w:ind/>
        <w:jc w:val="both"/>
        <w:rPr>
          <w:rFonts w:ascii="Times New Roman" w:hAnsi="Times New Roman"/>
          <w:sz w:val="24"/>
        </w:rPr>
      </w:pPr>
      <w:r>
        <w:rPr>
          <w:rFonts w:ascii="Times New Roman" w:hAnsi="Times New Roman"/>
          <w:sz w:val="24"/>
        </w:rPr>
        <w:t>Дәреслектә бирелгән үрнәк диалогларны сәнгатьле итеп уку, сөйләү һәм охшаш диалоглар төзү.</w:t>
      </w:r>
    </w:p>
    <w:p w14:paraId="71000000">
      <w:pPr>
        <w:numPr>
          <w:ilvl w:val="0"/>
          <w:numId w:val="3"/>
        </w:numPr>
        <w:spacing w:after="0" w:line="240" w:lineRule="auto"/>
        <w:ind/>
        <w:jc w:val="both"/>
        <w:rPr>
          <w:rFonts w:ascii="Times New Roman" w:hAnsi="Times New Roman"/>
          <w:sz w:val="24"/>
        </w:rPr>
      </w:pPr>
      <w:r>
        <w:rPr>
          <w:rFonts w:ascii="Times New Roman" w:hAnsi="Times New Roman"/>
          <w:sz w:val="24"/>
        </w:rPr>
        <w:t>Җанлы һәм җансыз предметларны, рәсем, картина эчтәлеген сурәтләп сөйли белү.</w:t>
      </w:r>
    </w:p>
    <w:p w14:paraId="72000000">
      <w:pPr>
        <w:numPr>
          <w:ilvl w:val="0"/>
          <w:numId w:val="3"/>
        </w:numPr>
        <w:spacing w:after="0" w:line="240" w:lineRule="auto"/>
        <w:ind/>
        <w:jc w:val="both"/>
        <w:rPr>
          <w:rFonts w:ascii="Times New Roman" w:hAnsi="Times New Roman"/>
          <w:sz w:val="24"/>
        </w:rPr>
      </w:pPr>
      <w:r>
        <w:rPr>
          <w:rFonts w:ascii="Times New Roman" w:hAnsi="Times New Roman"/>
          <w:sz w:val="24"/>
        </w:rPr>
        <w:t>Укыган хикәянең эчтәлеген сөйли белү.</w:t>
      </w:r>
    </w:p>
    <w:p w14:paraId="73000000">
      <w:pPr>
        <w:numPr>
          <w:ilvl w:val="0"/>
          <w:numId w:val="3"/>
        </w:numPr>
        <w:spacing w:after="0" w:line="240" w:lineRule="auto"/>
        <w:ind/>
        <w:jc w:val="both"/>
        <w:rPr>
          <w:rFonts w:ascii="Times New Roman" w:hAnsi="Times New Roman"/>
          <w:sz w:val="24"/>
        </w:rPr>
      </w:pPr>
      <w:r>
        <w:rPr>
          <w:rFonts w:ascii="Times New Roman" w:hAnsi="Times New Roman"/>
          <w:sz w:val="24"/>
        </w:rPr>
        <w:t>Кечкенә күләмле шигырьләрне яттан сөйләү.</w:t>
      </w:r>
    </w:p>
    <w:p w14:paraId="74000000">
      <w:pPr>
        <w:numPr>
          <w:ilvl w:val="0"/>
          <w:numId w:val="3"/>
        </w:numPr>
        <w:spacing w:after="0" w:line="240" w:lineRule="auto"/>
        <w:ind/>
        <w:jc w:val="both"/>
        <w:rPr>
          <w:rFonts w:ascii="Times New Roman" w:hAnsi="Times New Roman"/>
          <w:sz w:val="24"/>
        </w:rPr>
      </w:pPr>
      <w:r>
        <w:rPr>
          <w:rFonts w:ascii="Times New Roman" w:hAnsi="Times New Roman"/>
          <w:sz w:val="24"/>
        </w:rPr>
        <w:t>Укыганда сүзлекләр куллана белү.</w:t>
      </w:r>
    </w:p>
    <w:p w14:paraId="75000000">
      <w:pPr>
        <w:numPr>
          <w:ilvl w:val="0"/>
          <w:numId w:val="3"/>
        </w:numPr>
        <w:spacing w:after="0" w:line="240" w:lineRule="auto"/>
        <w:ind/>
        <w:jc w:val="both"/>
        <w:rPr>
          <w:rFonts w:ascii="Times New Roman" w:hAnsi="Times New Roman"/>
          <w:b w:val="1"/>
          <w:sz w:val="24"/>
        </w:rPr>
      </w:pPr>
      <w:r>
        <w:rPr>
          <w:rFonts w:ascii="Times New Roman" w:hAnsi="Times New Roman"/>
          <w:sz w:val="24"/>
        </w:rPr>
        <w:t>Үзе, гаиләсе һәм дуслары турында кечкенә информация бирә белү.</w:t>
      </w:r>
    </w:p>
    <w:p w14:paraId="76000000">
      <w:pPr>
        <w:spacing w:after="0" w:line="240" w:lineRule="auto"/>
        <w:ind w:firstLine="0" w:left="1129"/>
        <w:jc w:val="center"/>
        <w:rPr>
          <w:rFonts w:ascii="Times New Roman" w:hAnsi="Times New Roman"/>
          <w:b w:val="1"/>
          <w:sz w:val="24"/>
        </w:rPr>
      </w:pPr>
    </w:p>
    <w:p w14:paraId="77000000">
      <w:pPr>
        <w:tabs>
          <w:tab w:leader="none" w:pos="426" w:val="left"/>
        </w:tabs>
        <w:spacing w:after="0" w:line="240" w:lineRule="auto"/>
        <w:ind/>
        <w:rPr>
          <w:rFonts w:ascii="Times New Roman" w:hAnsi="Times New Roman"/>
          <w:b w:val="1"/>
          <w:sz w:val="24"/>
        </w:rPr>
      </w:pPr>
    </w:p>
    <w:p w14:paraId="78000000">
      <w:pPr>
        <w:tabs>
          <w:tab w:leader="none" w:pos="426" w:val="left"/>
        </w:tabs>
        <w:spacing w:after="0" w:line="240" w:lineRule="auto"/>
        <w:ind/>
        <w:rPr>
          <w:rFonts w:ascii="Times New Roman" w:hAnsi="Times New Roman"/>
          <w:b w:val="1"/>
          <w:sz w:val="24"/>
        </w:rPr>
      </w:pPr>
    </w:p>
    <w:p w14:paraId="79000000">
      <w:pPr>
        <w:tabs>
          <w:tab w:leader="none" w:pos="426" w:val="left"/>
        </w:tabs>
        <w:spacing w:after="0" w:line="240" w:lineRule="auto"/>
        <w:ind/>
        <w:rPr>
          <w:rFonts w:ascii="Times New Roman" w:hAnsi="Times New Roman"/>
          <w:b w:val="1"/>
          <w:sz w:val="24"/>
        </w:rPr>
      </w:pPr>
    </w:p>
    <w:p w14:paraId="7A000000">
      <w:pPr>
        <w:tabs>
          <w:tab w:leader="none" w:pos="426" w:val="left"/>
        </w:tabs>
        <w:spacing w:after="0" w:line="240" w:lineRule="auto"/>
        <w:ind/>
        <w:rPr>
          <w:rFonts w:ascii="Times New Roman" w:hAnsi="Times New Roman"/>
          <w:b w:val="1"/>
          <w:sz w:val="24"/>
        </w:rPr>
      </w:pPr>
    </w:p>
    <w:p w14:paraId="7B000000">
      <w:pPr>
        <w:tabs>
          <w:tab w:leader="none" w:pos="426" w:val="left"/>
        </w:tabs>
        <w:spacing w:after="0" w:line="240" w:lineRule="auto"/>
        <w:ind/>
        <w:rPr>
          <w:rFonts w:ascii="Times New Roman" w:hAnsi="Times New Roman"/>
          <w:b w:val="1"/>
          <w:sz w:val="24"/>
        </w:rPr>
      </w:pPr>
    </w:p>
    <w:p w14:paraId="7C000000">
      <w:pPr>
        <w:tabs>
          <w:tab w:leader="none" w:pos="426" w:val="left"/>
        </w:tabs>
        <w:spacing w:after="0" w:line="240" w:lineRule="auto"/>
        <w:ind/>
        <w:rPr>
          <w:rFonts w:ascii="Times New Roman" w:hAnsi="Times New Roman"/>
          <w:b w:val="1"/>
          <w:sz w:val="24"/>
        </w:rPr>
      </w:pPr>
    </w:p>
    <w:p w14:paraId="7D000000">
      <w:pPr>
        <w:tabs>
          <w:tab w:leader="none" w:pos="426" w:val="left"/>
        </w:tabs>
        <w:spacing w:after="0" w:line="240" w:lineRule="auto"/>
        <w:ind/>
        <w:rPr>
          <w:rFonts w:ascii="Times New Roman" w:hAnsi="Times New Roman"/>
          <w:b w:val="1"/>
          <w:sz w:val="24"/>
        </w:rPr>
      </w:pPr>
    </w:p>
    <w:p w14:paraId="7E000000">
      <w:pPr>
        <w:tabs>
          <w:tab w:leader="none" w:pos="426" w:val="left"/>
        </w:tabs>
        <w:spacing w:after="0" w:line="240" w:lineRule="auto"/>
        <w:ind/>
        <w:rPr>
          <w:rFonts w:ascii="Times New Roman" w:hAnsi="Times New Roman"/>
          <w:b w:val="1"/>
          <w:sz w:val="24"/>
        </w:rPr>
      </w:pPr>
    </w:p>
    <w:p w14:paraId="7F000000">
      <w:pPr>
        <w:spacing w:after="0" w:line="240" w:lineRule="auto"/>
        <w:ind/>
        <w:rPr>
          <w:rFonts w:ascii="Times New Roman" w:hAnsi="Times New Roman"/>
          <w:sz w:val="24"/>
        </w:rPr>
      </w:pPr>
    </w:p>
    <w:p w14:paraId="80000000">
      <w:pPr>
        <w:spacing w:after="0" w:line="240" w:lineRule="auto"/>
        <w:ind/>
        <w:jc w:val="center"/>
        <w:rPr>
          <w:rFonts w:ascii="Times New Roman" w:hAnsi="Times New Roman"/>
          <w:sz w:val="24"/>
        </w:rPr>
      </w:pPr>
      <w:r>
        <w:rPr>
          <w:rFonts w:ascii="Times New Roman" w:hAnsi="Times New Roman"/>
          <w:sz w:val="24"/>
        </w:rPr>
        <w:t xml:space="preserve"> </w:t>
      </w:r>
      <w:r>
        <w:rPr>
          <w:rFonts w:ascii="Times New Roman" w:hAnsi="Times New Roman"/>
          <w:b w:val="1"/>
          <w:sz w:val="24"/>
        </w:rPr>
        <w:t>Т</w:t>
      </w:r>
      <w:r>
        <w:rPr>
          <w:rFonts w:ascii="Times New Roman" w:hAnsi="Times New Roman"/>
          <w:b w:val="1"/>
          <w:sz w:val="24"/>
        </w:rPr>
        <w:t>уган (т</w:t>
      </w:r>
      <w:r>
        <w:rPr>
          <w:rFonts w:ascii="Times New Roman" w:hAnsi="Times New Roman"/>
          <w:b w:val="1"/>
          <w:sz w:val="24"/>
        </w:rPr>
        <w:t>атар</w:t>
      </w:r>
      <w:r>
        <w:rPr>
          <w:rFonts w:ascii="Times New Roman" w:hAnsi="Times New Roman"/>
          <w:b w:val="1"/>
          <w:sz w:val="24"/>
        </w:rPr>
        <w:t>)</w:t>
      </w:r>
      <w:r>
        <w:rPr>
          <w:rFonts w:ascii="Times New Roman" w:hAnsi="Times New Roman"/>
          <w:b w:val="1"/>
          <w:sz w:val="24"/>
        </w:rPr>
        <w:t xml:space="preserve"> </w:t>
      </w:r>
      <w:r>
        <w:rPr>
          <w:rFonts w:ascii="Times New Roman" w:hAnsi="Times New Roman"/>
          <w:b w:val="1"/>
          <w:sz w:val="24"/>
        </w:rPr>
        <w:t>теленнән</w:t>
      </w:r>
      <w:r>
        <w:rPr>
          <w:rFonts w:ascii="Times New Roman" w:hAnsi="Times New Roman"/>
          <w:b w:val="1"/>
          <w:sz w:val="24"/>
        </w:rPr>
        <w:t xml:space="preserve"> </w:t>
      </w:r>
      <w:r>
        <w:rPr>
          <w:rFonts w:ascii="Times New Roman" w:hAnsi="Times New Roman"/>
          <w:sz w:val="24"/>
        </w:rPr>
        <w:t xml:space="preserve">календарь – тематик план. </w:t>
      </w:r>
    </w:p>
    <w:p w14:paraId="81000000">
      <w:pPr>
        <w:tabs>
          <w:tab w:leader="none" w:pos="0" w:val="left"/>
          <w:tab w:leader="none" w:pos="4755" w:val="left"/>
        </w:tabs>
        <w:spacing w:after="0" w:line="240" w:lineRule="auto"/>
        <w:ind/>
        <w:rPr>
          <w:rFonts w:ascii="Times New Roman" w:hAnsi="Times New Roman"/>
          <w:sz w:val="24"/>
        </w:rPr>
      </w:pPr>
      <w:r>
        <w:rPr>
          <w:rFonts w:ascii="Times New Roman" w:hAnsi="Times New Roman"/>
          <w:sz w:val="24"/>
        </w:rPr>
        <w:tab/>
      </w: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959"/>
        <w:gridCol w:w="2085"/>
        <w:gridCol w:w="2005"/>
        <w:gridCol w:w="34"/>
        <w:gridCol w:w="1337"/>
        <w:gridCol w:w="171"/>
        <w:gridCol w:w="17"/>
        <w:gridCol w:w="3709"/>
        <w:gridCol w:w="1985"/>
        <w:gridCol w:w="1701"/>
      </w:tblGrid>
      <w:tr>
        <w:trPr>
          <w:trHeight w:hRule="atLeast" w:val="474"/>
        </w:trPr>
        <w:tc>
          <w:tcPr>
            <w:tcW w:type="dxa" w:w="959"/>
            <w:vMerge w:val="restart"/>
            <w:tcBorders>
              <w:top w:color="000000" w:sz="4" w:val="single"/>
              <w:left w:color="000000" w:sz="4" w:val="single"/>
              <w:bottom w:color="000000" w:sz="4" w:val="single"/>
              <w:right w:color="000000" w:sz="4" w:val="single"/>
            </w:tcBorders>
          </w:tcPr>
          <w:p w14:paraId="82000000">
            <w:pPr>
              <w:tabs>
                <w:tab w:leader="none" w:pos="0" w:val="left"/>
              </w:tabs>
              <w:spacing w:after="0" w:line="240" w:lineRule="auto"/>
              <w:ind/>
              <w:jc w:val="center"/>
              <w:rPr>
                <w:rFonts w:ascii="Times New Roman" w:hAnsi="Times New Roman"/>
                <w:sz w:val="24"/>
              </w:rPr>
            </w:pPr>
            <w:r>
              <w:rPr>
                <w:rFonts w:ascii="Times New Roman" w:hAnsi="Times New Roman"/>
                <w:sz w:val="24"/>
              </w:rPr>
              <w:t>№</w:t>
            </w:r>
          </w:p>
        </w:tc>
        <w:tc>
          <w:tcPr>
            <w:tcW w:type="dxa" w:w="2085"/>
            <w:vMerge w:val="restart"/>
            <w:tcBorders>
              <w:top w:color="000000" w:sz="4" w:val="single"/>
              <w:left w:color="000000" w:sz="4" w:val="single"/>
              <w:bottom w:color="000000" w:sz="4" w:val="single"/>
              <w:right w:color="000000" w:sz="4" w:val="single"/>
            </w:tcBorders>
          </w:tcPr>
          <w:p w14:paraId="83000000">
            <w:pPr>
              <w:tabs>
                <w:tab w:leader="none" w:pos="0" w:val="left"/>
              </w:tabs>
              <w:spacing w:after="0" w:line="240" w:lineRule="auto"/>
              <w:ind/>
              <w:jc w:val="center"/>
              <w:rPr>
                <w:rFonts w:ascii="Times New Roman" w:hAnsi="Times New Roman"/>
                <w:sz w:val="24"/>
              </w:rPr>
            </w:pPr>
            <w:r>
              <w:rPr>
                <w:rFonts w:ascii="Times New Roman" w:hAnsi="Times New Roman"/>
                <w:sz w:val="24"/>
              </w:rPr>
              <w:t xml:space="preserve">Дәреснең темасы </w:t>
            </w:r>
          </w:p>
        </w:tc>
        <w:tc>
          <w:tcPr>
            <w:tcW w:type="dxa" w:w="2005"/>
            <w:vMerge w:val="restart"/>
            <w:tcBorders>
              <w:top w:color="000000" w:sz="4" w:val="single"/>
              <w:left w:color="000000" w:sz="4" w:val="single"/>
              <w:bottom w:color="000000" w:sz="4" w:val="single"/>
              <w:right w:color="000000" w:sz="4" w:val="single"/>
            </w:tcBorders>
          </w:tcPr>
          <w:p w14:paraId="84000000">
            <w:pPr>
              <w:tabs>
                <w:tab w:leader="none" w:pos="0" w:val="left"/>
              </w:tabs>
              <w:spacing w:after="0" w:line="240" w:lineRule="auto"/>
              <w:ind/>
              <w:jc w:val="center"/>
              <w:rPr>
                <w:rFonts w:ascii="Times New Roman" w:hAnsi="Times New Roman"/>
                <w:sz w:val="24"/>
              </w:rPr>
            </w:pPr>
            <w:r>
              <w:rPr>
                <w:rFonts w:ascii="Times New Roman" w:hAnsi="Times New Roman"/>
                <w:sz w:val="24"/>
              </w:rPr>
              <w:t>Уку эшчәнлеге</w:t>
            </w:r>
          </w:p>
          <w:p w14:paraId="85000000">
            <w:pPr>
              <w:tabs>
                <w:tab w:leader="none" w:pos="0" w:val="left"/>
              </w:tabs>
              <w:spacing w:after="0" w:line="240" w:lineRule="auto"/>
              <w:ind/>
              <w:jc w:val="center"/>
              <w:rPr>
                <w:rFonts w:ascii="Times New Roman" w:hAnsi="Times New Roman"/>
                <w:sz w:val="24"/>
              </w:rPr>
            </w:pPr>
            <w:r>
              <w:rPr>
                <w:rFonts w:ascii="Times New Roman" w:hAnsi="Times New Roman"/>
                <w:sz w:val="24"/>
              </w:rPr>
              <w:t>төрләре</w:t>
            </w:r>
          </w:p>
        </w:tc>
        <w:tc>
          <w:tcPr>
            <w:tcW w:type="dxa" w:w="1542"/>
            <w:gridSpan w:val="3"/>
            <w:vMerge w:val="restart"/>
            <w:tcBorders>
              <w:top w:color="000000" w:sz="4" w:val="single"/>
              <w:left w:color="000000" w:sz="4" w:val="single"/>
              <w:bottom w:color="000000" w:sz="4" w:val="single"/>
              <w:right w:color="000000" w:sz="4" w:val="single"/>
            </w:tcBorders>
          </w:tcPr>
          <w:p w14:paraId="86000000">
            <w:pPr>
              <w:tabs>
                <w:tab w:leader="none" w:pos="0" w:val="left"/>
              </w:tabs>
              <w:spacing w:after="0" w:line="240" w:lineRule="auto"/>
              <w:ind/>
              <w:jc w:val="center"/>
              <w:rPr>
                <w:rFonts w:ascii="Times New Roman" w:hAnsi="Times New Roman"/>
                <w:sz w:val="24"/>
              </w:rPr>
            </w:pPr>
            <w:r>
              <w:rPr>
                <w:rFonts w:ascii="Times New Roman" w:hAnsi="Times New Roman"/>
                <w:sz w:val="24"/>
              </w:rPr>
              <w:t>Тикшерү</w:t>
            </w:r>
          </w:p>
          <w:p w14:paraId="87000000">
            <w:pPr>
              <w:tabs>
                <w:tab w:leader="none" w:pos="0" w:val="left"/>
              </w:tabs>
              <w:spacing w:after="0" w:line="240" w:lineRule="auto"/>
              <w:ind/>
              <w:jc w:val="center"/>
              <w:rPr>
                <w:rFonts w:ascii="Times New Roman" w:hAnsi="Times New Roman"/>
                <w:sz w:val="24"/>
              </w:rPr>
            </w:pPr>
            <w:r>
              <w:rPr>
                <w:rFonts w:ascii="Times New Roman" w:hAnsi="Times New Roman"/>
                <w:sz w:val="24"/>
              </w:rPr>
              <w:t>төрләре</w:t>
            </w:r>
          </w:p>
        </w:tc>
        <w:tc>
          <w:tcPr>
            <w:tcW w:type="dxa" w:w="3726"/>
            <w:gridSpan w:val="2"/>
            <w:vMerge w:val="restart"/>
            <w:tcBorders>
              <w:top w:color="000000" w:sz="4" w:val="single"/>
              <w:left w:color="000000" w:sz="4" w:val="single"/>
              <w:bottom w:color="000000" w:sz="4" w:val="single"/>
              <w:right w:color="000000" w:sz="4" w:val="single"/>
            </w:tcBorders>
          </w:tcPr>
          <w:p w14:paraId="88000000">
            <w:pPr>
              <w:tabs>
                <w:tab w:leader="none" w:pos="0" w:val="left"/>
              </w:tabs>
              <w:spacing w:after="0" w:line="240" w:lineRule="auto"/>
              <w:ind/>
              <w:rPr>
                <w:rFonts w:ascii="Times New Roman" w:hAnsi="Times New Roman"/>
                <w:sz w:val="24"/>
              </w:rPr>
            </w:pPr>
            <w:r>
              <w:rPr>
                <w:rFonts w:ascii="Times New Roman" w:hAnsi="Times New Roman"/>
                <w:sz w:val="24"/>
              </w:rPr>
              <w:t>Көтелгән нәтиҗә</w:t>
            </w:r>
          </w:p>
        </w:tc>
        <w:tc>
          <w:tcPr>
            <w:tcW w:type="dxa" w:w="3686"/>
            <w:gridSpan w:val="2"/>
            <w:tcBorders>
              <w:top w:color="000000" w:sz="4" w:val="single"/>
              <w:left w:color="000000" w:sz="4" w:val="single"/>
              <w:bottom w:color="000000" w:sz="4" w:val="single"/>
              <w:right w:color="000000" w:sz="4" w:val="single"/>
            </w:tcBorders>
          </w:tcPr>
          <w:p w14:paraId="89000000">
            <w:pPr>
              <w:tabs>
                <w:tab w:leader="none" w:pos="0" w:val="left"/>
              </w:tabs>
              <w:spacing w:after="0" w:line="240" w:lineRule="auto"/>
              <w:ind/>
              <w:jc w:val="center"/>
              <w:rPr>
                <w:rFonts w:ascii="Times New Roman" w:hAnsi="Times New Roman"/>
                <w:sz w:val="24"/>
              </w:rPr>
            </w:pPr>
            <w:r>
              <w:rPr>
                <w:rFonts w:ascii="Times New Roman" w:hAnsi="Times New Roman"/>
                <w:sz w:val="24"/>
              </w:rPr>
              <w:t>Үткәрү вакыты</w:t>
            </w:r>
          </w:p>
        </w:tc>
      </w:tr>
      <w:tr>
        <w:trPr>
          <w:trHeight w:hRule="atLeast" w:val="645"/>
        </w:trPr>
        <w:tc>
          <w:tcPr>
            <w:tcW w:type="dxa" w:w="959"/>
            <w:gridSpan w:val="1"/>
            <w:vMerge w:val="continue"/>
            <w:tcBorders>
              <w:top w:color="000000" w:sz="4" w:val="single"/>
              <w:left w:color="000000" w:sz="4" w:val="single"/>
              <w:bottom w:color="000000" w:sz="4" w:val="single"/>
              <w:right w:color="000000" w:sz="4" w:val="single"/>
            </w:tcBorders>
          </w:tcPr>
          <w:p/>
        </w:tc>
        <w:tc>
          <w:tcPr>
            <w:tcW w:type="dxa" w:w="2085"/>
            <w:gridSpan w:val="1"/>
            <w:vMerge w:val="continue"/>
            <w:tcBorders>
              <w:top w:color="000000" w:sz="4" w:val="single"/>
              <w:left w:color="000000" w:sz="4" w:val="single"/>
              <w:bottom w:color="000000" w:sz="4" w:val="single"/>
              <w:right w:color="000000" w:sz="4" w:val="single"/>
            </w:tcBorders>
          </w:tcPr>
          <w:p/>
        </w:tc>
        <w:tc>
          <w:tcPr>
            <w:tcW w:type="dxa" w:w="2005"/>
            <w:gridSpan w:val="1"/>
            <w:vMerge w:val="continue"/>
            <w:tcBorders>
              <w:top w:color="000000" w:sz="4" w:val="single"/>
              <w:left w:color="000000" w:sz="4" w:val="single"/>
              <w:bottom w:color="000000" w:sz="4" w:val="single"/>
              <w:right w:color="000000" w:sz="4" w:val="single"/>
            </w:tcBorders>
          </w:tcPr>
          <w:p/>
        </w:tc>
        <w:tc>
          <w:tcPr>
            <w:tcW w:type="dxa" w:w="1542"/>
            <w:gridSpan w:val="3"/>
            <w:vMerge w:val="continue"/>
            <w:tcBorders>
              <w:top w:color="000000" w:sz="4" w:val="single"/>
              <w:left w:color="000000" w:sz="4" w:val="single"/>
              <w:bottom w:color="000000" w:sz="4" w:val="single"/>
              <w:right w:color="000000" w:sz="4" w:val="single"/>
            </w:tcBorders>
          </w:tcPr>
          <w:p/>
        </w:tc>
        <w:tc>
          <w:tcPr>
            <w:tcW w:type="dxa" w:w="3726"/>
            <w:gridSpan w:val="2"/>
            <w:vMerge w:val="continue"/>
            <w:tcBorders>
              <w:top w:color="000000" w:sz="4" w:val="single"/>
              <w:left w:color="000000" w:sz="4" w:val="single"/>
              <w:bottom w:color="000000" w:sz="4" w:val="single"/>
              <w:right w:color="000000" w:sz="4" w:val="single"/>
            </w:tcBorders>
          </w:tcPr>
          <w:p/>
        </w:tc>
        <w:tc>
          <w:tcPr>
            <w:tcW w:type="dxa" w:w="1985"/>
            <w:tcBorders>
              <w:top w:color="000000" w:sz="4" w:val="single"/>
              <w:left w:color="000000" w:sz="4" w:val="single"/>
              <w:bottom w:color="000000" w:sz="4" w:val="single"/>
              <w:right w:color="000000" w:sz="4" w:val="single"/>
            </w:tcBorders>
          </w:tcPr>
          <w:p w14:paraId="8A000000">
            <w:pPr>
              <w:tabs>
                <w:tab w:leader="none" w:pos="0" w:val="left"/>
              </w:tabs>
              <w:spacing w:after="0" w:line="240" w:lineRule="auto"/>
              <w:ind/>
              <w:jc w:val="center"/>
              <w:rPr>
                <w:rFonts w:ascii="Times New Roman" w:hAnsi="Times New Roman"/>
                <w:sz w:val="24"/>
              </w:rPr>
            </w:pPr>
            <w:r>
              <w:rPr>
                <w:rFonts w:ascii="Times New Roman" w:hAnsi="Times New Roman"/>
                <w:sz w:val="24"/>
              </w:rPr>
              <w:t>план</w:t>
            </w:r>
          </w:p>
        </w:tc>
        <w:tc>
          <w:tcPr>
            <w:tcW w:type="dxa" w:w="1701"/>
            <w:tcBorders>
              <w:top w:color="000000" w:sz="4" w:val="single"/>
              <w:left w:color="000000" w:sz="4" w:val="single"/>
              <w:bottom w:color="000000" w:sz="4" w:val="single"/>
              <w:right w:color="000000" w:sz="4" w:val="single"/>
            </w:tcBorders>
          </w:tcPr>
          <w:p w14:paraId="8B000000">
            <w:pPr>
              <w:tabs>
                <w:tab w:leader="none" w:pos="0" w:val="left"/>
              </w:tabs>
              <w:spacing w:after="0" w:line="240" w:lineRule="auto"/>
              <w:ind/>
              <w:jc w:val="center"/>
              <w:rPr>
                <w:rFonts w:ascii="Times New Roman" w:hAnsi="Times New Roman"/>
                <w:sz w:val="24"/>
              </w:rPr>
            </w:pPr>
            <w:r>
              <w:rPr>
                <w:rFonts w:ascii="Times New Roman" w:hAnsi="Times New Roman"/>
                <w:sz w:val="24"/>
              </w:rPr>
              <w:t>факт</w:t>
            </w:r>
          </w:p>
        </w:tc>
      </w:tr>
      <w:tr>
        <w:trPr>
          <w:trHeight w:hRule="atLeast" w:val="971"/>
        </w:trPr>
        <w:tc>
          <w:tcPr>
            <w:tcW w:type="dxa" w:w="959"/>
            <w:tcBorders>
              <w:top w:color="000000" w:sz="4" w:val="single"/>
              <w:left w:color="000000" w:sz="4" w:val="single"/>
              <w:bottom w:color="000000" w:sz="4" w:val="single"/>
              <w:right w:color="000000" w:sz="4" w:val="single"/>
            </w:tcBorders>
          </w:tcPr>
          <w:p w14:paraId="8C000000">
            <w:pPr>
              <w:tabs>
                <w:tab w:leader="none" w:pos="0" w:val="left"/>
              </w:tabs>
              <w:spacing w:after="0" w:line="240" w:lineRule="auto"/>
              <w:ind/>
              <w:jc w:val="center"/>
              <w:rPr>
                <w:rFonts w:ascii="Times New Roman" w:hAnsi="Times New Roman"/>
                <w:sz w:val="24"/>
              </w:rPr>
            </w:pPr>
            <w:r>
              <w:rPr>
                <w:rFonts w:ascii="Times New Roman" w:hAnsi="Times New Roman"/>
                <w:sz w:val="24"/>
              </w:rPr>
              <w:t>1</w:t>
            </w:r>
          </w:p>
          <w:p w14:paraId="8D000000">
            <w:pPr>
              <w:tabs>
                <w:tab w:leader="none" w:pos="0" w:val="left"/>
              </w:tabs>
              <w:spacing w:after="0" w:line="240" w:lineRule="auto"/>
              <w:ind/>
              <w:jc w:val="center"/>
              <w:rPr>
                <w:rFonts w:ascii="Times New Roman" w:hAnsi="Times New Roman"/>
                <w:sz w:val="24"/>
              </w:rPr>
            </w:pPr>
            <w:r>
              <w:rPr>
                <w:rFonts w:ascii="Times New Roman" w:hAnsi="Times New Roman"/>
                <w:sz w:val="24"/>
              </w:rPr>
              <w:t xml:space="preserve"> </w:t>
            </w:r>
          </w:p>
        </w:tc>
        <w:tc>
          <w:tcPr>
            <w:tcW w:type="dxa" w:w="2085"/>
            <w:tcBorders>
              <w:top w:color="000000" w:sz="4" w:val="single"/>
              <w:left w:color="000000" w:sz="4" w:val="single"/>
              <w:bottom w:color="000000" w:sz="4" w:val="single"/>
              <w:right w:color="000000" w:sz="4" w:val="single"/>
            </w:tcBorders>
          </w:tcPr>
          <w:p w14:paraId="8E000000">
            <w:pPr>
              <w:tabs>
                <w:tab w:leader="none" w:pos="0" w:val="left"/>
              </w:tabs>
              <w:spacing w:after="0" w:line="240" w:lineRule="auto"/>
              <w:ind/>
              <w:rPr>
                <w:rFonts w:ascii="Times New Roman" w:hAnsi="Times New Roman"/>
                <w:sz w:val="24"/>
              </w:rPr>
            </w:pPr>
            <w:r>
              <w:rPr>
                <w:rFonts w:ascii="Times New Roman" w:hAnsi="Times New Roman"/>
                <w:sz w:val="24"/>
              </w:rPr>
              <w:t>Важность изученя родного (татарского) языка.</w:t>
            </w:r>
          </w:p>
          <w:p w14:paraId="8F000000">
            <w:pPr>
              <w:tabs>
                <w:tab w:leader="none" w:pos="0" w:val="left"/>
              </w:tabs>
              <w:spacing w:after="0" w:line="240" w:lineRule="auto"/>
              <w:ind/>
              <w:rPr>
                <w:rFonts w:ascii="Times New Roman" w:hAnsi="Times New Roman"/>
                <w:sz w:val="24"/>
              </w:rPr>
            </w:pPr>
          </w:p>
          <w:p w14:paraId="90000000">
            <w:pPr>
              <w:tabs>
                <w:tab w:leader="none" w:pos="0" w:val="left"/>
              </w:tabs>
              <w:spacing w:after="0" w:line="240" w:lineRule="auto"/>
              <w:ind/>
              <w:rPr>
                <w:rFonts w:ascii="Times New Roman" w:hAnsi="Times New Roman"/>
                <w:sz w:val="24"/>
              </w:rPr>
            </w:pPr>
            <w:r>
              <w:rPr>
                <w:rFonts w:ascii="Times New Roman" w:hAnsi="Times New Roman"/>
                <w:sz w:val="24"/>
              </w:rPr>
              <w:t>Т</w:t>
            </w:r>
            <w:r>
              <w:rPr>
                <w:rFonts w:ascii="Times New Roman" w:hAnsi="Times New Roman"/>
                <w:sz w:val="24"/>
              </w:rPr>
              <w:t>уган (т</w:t>
            </w:r>
            <w:r>
              <w:rPr>
                <w:rFonts w:ascii="Times New Roman" w:hAnsi="Times New Roman"/>
                <w:sz w:val="24"/>
              </w:rPr>
              <w:t>атар</w:t>
            </w:r>
            <w:r>
              <w:rPr>
                <w:rFonts w:ascii="Times New Roman" w:hAnsi="Times New Roman"/>
                <w:sz w:val="24"/>
              </w:rPr>
              <w:t>)</w:t>
            </w:r>
            <w:r>
              <w:rPr>
                <w:rFonts w:ascii="Times New Roman" w:hAnsi="Times New Roman"/>
                <w:sz w:val="24"/>
              </w:rPr>
              <w:t xml:space="preserve"> телен өйрәнүнең әһәмияте. </w:t>
            </w:r>
          </w:p>
          <w:p w14:paraId="91000000">
            <w:pPr>
              <w:tabs>
                <w:tab w:leader="none" w:pos="0" w:val="left"/>
              </w:tabs>
              <w:spacing w:after="0" w:line="240" w:lineRule="auto"/>
              <w:ind/>
              <w:rPr>
                <w:rFonts w:ascii="Times New Roman" w:hAnsi="Times New Roman"/>
                <w:sz w:val="24"/>
              </w:rPr>
            </w:pPr>
          </w:p>
          <w:p w14:paraId="9200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93000000">
            <w:pPr>
              <w:tabs>
                <w:tab w:leader="none" w:pos="0" w:val="left"/>
              </w:tabs>
              <w:spacing w:after="0" w:line="240" w:lineRule="auto"/>
              <w:ind/>
              <w:rPr>
                <w:rFonts w:ascii="Times New Roman" w:hAnsi="Times New Roman"/>
                <w:sz w:val="24"/>
              </w:rPr>
            </w:pPr>
            <w:r>
              <w:rPr>
                <w:rFonts w:ascii="Times New Roman" w:hAnsi="Times New Roman"/>
                <w:sz w:val="24"/>
              </w:rPr>
              <w:t>Т</w:t>
            </w:r>
            <w:r>
              <w:rPr>
                <w:rFonts w:ascii="Times New Roman" w:hAnsi="Times New Roman"/>
                <w:sz w:val="24"/>
              </w:rPr>
              <w:t>уган (т</w:t>
            </w:r>
            <w:r>
              <w:rPr>
                <w:rFonts w:ascii="Times New Roman" w:hAnsi="Times New Roman"/>
                <w:sz w:val="24"/>
              </w:rPr>
              <w:t>атар</w:t>
            </w:r>
            <w:r>
              <w:rPr>
                <w:rFonts w:ascii="Times New Roman" w:hAnsi="Times New Roman"/>
                <w:sz w:val="24"/>
              </w:rPr>
              <w:t>)</w:t>
            </w:r>
            <w:r>
              <w:rPr>
                <w:rFonts w:ascii="Times New Roman" w:hAnsi="Times New Roman"/>
                <w:sz w:val="24"/>
              </w:rPr>
              <w:t xml:space="preserve"> телен өйрәнүнең әһәмияте тур</w:t>
            </w:r>
            <w:r>
              <w:rPr>
                <w:rFonts w:ascii="Times New Roman" w:hAnsi="Times New Roman"/>
                <w:sz w:val="24"/>
              </w:rPr>
              <w:t xml:space="preserve">ында сөйләү. </w:t>
            </w:r>
          </w:p>
        </w:tc>
        <w:tc>
          <w:tcPr>
            <w:tcW w:type="dxa" w:w="1508"/>
            <w:gridSpan w:val="2"/>
            <w:tcBorders>
              <w:top w:color="000000" w:sz="4" w:val="single"/>
              <w:left w:color="000000" w:sz="4" w:val="single"/>
              <w:bottom w:color="000000" w:sz="4" w:val="single"/>
              <w:right w:color="000000" w:sz="4" w:val="single"/>
            </w:tcBorders>
          </w:tcPr>
          <w:p w14:paraId="94000000">
            <w:pPr>
              <w:tabs>
                <w:tab w:leader="none" w:pos="0" w:val="left"/>
              </w:tabs>
              <w:spacing w:after="0" w:line="240" w:lineRule="auto"/>
              <w:ind/>
              <w:rPr>
                <w:rFonts w:ascii="Times New Roman" w:hAnsi="Times New Roman"/>
                <w:sz w:val="24"/>
              </w:rPr>
            </w:pPr>
            <w:r>
              <w:rPr>
                <w:rFonts w:ascii="Times New Roman" w:hAnsi="Times New Roman"/>
                <w:sz w:val="24"/>
              </w:rPr>
              <w:t>“Танышу”</w:t>
            </w:r>
          </w:p>
          <w:p w14:paraId="95000000">
            <w:pPr>
              <w:tabs>
                <w:tab w:leader="none" w:pos="0" w:val="left"/>
              </w:tabs>
              <w:spacing w:after="0" w:line="240" w:lineRule="auto"/>
              <w:ind/>
              <w:rPr>
                <w:rFonts w:ascii="Times New Roman" w:hAnsi="Times New Roman"/>
                <w:sz w:val="24"/>
              </w:rPr>
            </w:pPr>
            <w:r>
              <w:rPr>
                <w:rFonts w:ascii="Times New Roman" w:hAnsi="Times New Roman"/>
                <w:sz w:val="24"/>
              </w:rPr>
              <w:t>диалог төзү һәм сөйләү</w:t>
            </w:r>
          </w:p>
          <w:p w14:paraId="96000000">
            <w:pPr>
              <w:tabs>
                <w:tab w:leader="none" w:pos="0" w:val="left"/>
              </w:tabs>
              <w:spacing w:after="0" w:line="240" w:lineRule="auto"/>
              <w:ind/>
              <w:rPr>
                <w:rFonts w:ascii="Times New Roman" w:hAnsi="Times New Roman"/>
                <w:sz w:val="24"/>
              </w:rPr>
            </w:pPr>
          </w:p>
          <w:p w14:paraId="97000000">
            <w:pPr>
              <w:tabs>
                <w:tab w:leader="none" w:pos="0" w:val="left"/>
              </w:tabs>
              <w:spacing w:after="0" w:line="240" w:lineRule="auto"/>
              <w:ind/>
              <w:rPr>
                <w:rFonts w:ascii="Times New Roman" w:hAnsi="Times New Roman"/>
                <w:sz w:val="24"/>
              </w:rPr>
            </w:pPr>
          </w:p>
        </w:tc>
        <w:tc>
          <w:tcPr>
            <w:tcW w:type="dxa" w:w="3726"/>
            <w:gridSpan w:val="2"/>
            <w:tcBorders>
              <w:top w:color="000000" w:sz="4" w:val="single"/>
              <w:left w:color="000000" w:sz="4" w:val="single"/>
              <w:bottom w:color="000000" w:sz="4" w:val="single"/>
              <w:right w:color="000000" w:sz="4" w:val="single"/>
            </w:tcBorders>
          </w:tcPr>
          <w:p w14:paraId="98000000">
            <w:pPr>
              <w:tabs>
                <w:tab w:leader="none" w:pos="0" w:val="left"/>
              </w:tabs>
              <w:spacing w:after="0" w:line="240" w:lineRule="auto"/>
              <w:ind/>
              <w:rPr>
                <w:rFonts w:ascii="Times New Roman" w:hAnsi="Times New Roman"/>
                <w:sz w:val="24"/>
              </w:rPr>
            </w:pPr>
            <w:r>
              <w:rPr>
                <w:rFonts w:ascii="Times New Roman" w:hAnsi="Times New Roman"/>
                <w:sz w:val="24"/>
              </w:rPr>
              <w:t xml:space="preserve">Исәнләшү-саубуллашу лексикасын кулланып диалог төзи белү. </w:t>
            </w:r>
          </w:p>
          <w:p w14:paraId="99000000">
            <w:pPr>
              <w:tabs>
                <w:tab w:leader="none" w:pos="0" w:val="left"/>
              </w:tabs>
              <w:spacing w:after="0" w:line="240" w:lineRule="auto"/>
              <w:ind/>
              <w:rPr>
                <w:rFonts w:ascii="Times New Roman" w:hAnsi="Times New Roman"/>
                <w:sz w:val="24"/>
              </w:rPr>
            </w:pPr>
          </w:p>
        </w:tc>
        <w:tc>
          <w:tcPr>
            <w:tcW w:type="dxa" w:w="1985"/>
            <w:tcBorders>
              <w:top w:color="000000" w:sz="4" w:val="single"/>
              <w:left w:color="000000" w:sz="4" w:val="single"/>
              <w:bottom w:color="000000" w:sz="4" w:val="single"/>
              <w:right w:color="000000" w:sz="4" w:val="single"/>
            </w:tcBorders>
          </w:tcPr>
          <w:p w14:paraId="9A00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p w14:paraId="9B000000">
            <w:pPr>
              <w:tabs>
                <w:tab w:leader="none" w:pos="0" w:val="left"/>
              </w:tabs>
              <w:spacing w:after="0" w:line="240" w:lineRule="auto"/>
              <w:ind/>
              <w:rPr>
                <w:rFonts w:ascii="Times New Roman" w:hAnsi="Times New Roman"/>
                <w:sz w:val="24"/>
              </w:rPr>
            </w:pPr>
            <w:r>
              <w:rPr>
                <w:rFonts w:ascii="Times New Roman" w:hAnsi="Times New Roman"/>
                <w:sz w:val="24"/>
              </w:rPr>
              <w:t>6.09</w:t>
            </w:r>
          </w:p>
          <w:p w14:paraId="9C000000">
            <w:pPr>
              <w:tabs>
                <w:tab w:leader="none" w:pos="0" w:val="left"/>
              </w:tabs>
              <w:spacing w:after="0" w:line="240" w:lineRule="auto"/>
              <w:ind/>
              <w:rPr>
                <w:rFonts w:ascii="Times New Roman" w:hAnsi="Times New Roman"/>
                <w:sz w:val="24"/>
              </w:rPr>
            </w:pPr>
          </w:p>
        </w:tc>
        <w:tc>
          <w:tcPr>
            <w:tcW w:type="dxa" w:w="1701"/>
            <w:tcBorders>
              <w:top w:color="000000" w:sz="4" w:val="single"/>
              <w:left w:color="000000" w:sz="4" w:val="single"/>
              <w:bottom w:color="000000" w:sz="4" w:val="single"/>
              <w:right w:color="000000" w:sz="4" w:val="single"/>
            </w:tcBorders>
          </w:tcPr>
          <w:p w14:paraId="9D000000">
            <w:pPr>
              <w:tabs>
                <w:tab w:leader="none" w:pos="0" w:val="left"/>
              </w:tabs>
              <w:spacing w:after="0" w:line="240" w:lineRule="auto"/>
              <w:ind/>
              <w:rPr>
                <w:rFonts w:ascii="Times New Roman" w:hAnsi="Times New Roman"/>
                <w:sz w:val="24"/>
              </w:rPr>
            </w:pPr>
          </w:p>
        </w:tc>
      </w:tr>
      <w:tr>
        <w:trPr>
          <w:trHeight w:hRule="atLeast" w:val="1538"/>
        </w:trPr>
        <w:tc>
          <w:tcPr>
            <w:tcW w:type="dxa" w:w="959"/>
            <w:tcBorders>
              <w:top w:color="000000" w:sz="4" w:val="single"/>
              <w:left w:color="000000" w:sz="4" w:val="single"/>
              <w:bottom w:color="000000" w:sz="4" w:val="single"/>
              <w:right w:color="000000" w:sz="4" w:val="single"/>
            </w:tcBorders>
          </w:tcPr>
          <w:p w14:paraId="9E000000">
            <w:pPr>
              <w:tabs>
                <w:tab w:leader="none" w:pos="0" w:val="left"/>
              </w:tabs>
              <w:spacing w:after="0" w:line="240" w:lineRule="auto"/>
              <w:ind/>
              <w:jc w:val="center"/>
              <w:rPr>
                <w:rFonts w:ascii="Times New Roman" w:hAnsi="Times New Roman"/>
                <w:sz w:val="24"/>
              </w:rPr>
            </w:pPr>
            <w:r>
              <w:rPr>
                <w:rFonts w:ascii="Times New Roman" w:hAnsi="Times New Roman"/>
                <w:sz w:val="24"/>
              </w:rPr>
              <w:t>2</w:t>
            </w:r>
          </w:p>
          <w:p w14:paraId="9F00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A0000000">
            <w:pPr>
              <w:tabs>
                <w:tab w:leader="none" w:pos="0" w:val="left"/>
              </w:tabs>
              <w:spacing w:after="0" w:line="240" w:lineRule="auto"/>
              <w:ind/>
              <w:rPr>
                <w:rFonts w:ascii="Times New Roman" w:hAnsi="Times New Roman"/>
                <w:sz w:val="24"/>
              </w:rPr>
            </w:pPr>
            <w:r>
              <w:rPr>
                <w:rFonts w:ascii="Times New Roman" w:hAnsi="Times New Roman"/>
                <w:sz w:val="24"/>
              </w:rPr>
              <w:t>Ответы на вопросы кто? кого? Кому?</w:t>
            </w:r>
          </w:p>
          <w:p w14:paraId="A1000000">
            <w:pPr>
              <w:tabs>
                <w:tab w:leader="none" w:pos="0" w:val="left"/>
              </w:tabs>
              <w:spacing w:after="0" w:line="240" w:lineRule="auto"/>
              <w:ind/>
              <w:rPr>
                <w:rFonts w:ascii="Times New Roman" w:hAnsi="Times New Roman"/>
                <w:sz w:val="24"/>
              </w:rPr>
            </w:pPr>
          </w:p>
          <w:p w14:paraId="A2000000">
            <w:pPr>
              <w:tabs>
                <w:tab w:leader="none" w:pos="0" w:val="left"/>
              </w:tabs>
              <w:spacing w:after="0" w:line="240" w:lineRule="auto"/>
              <w:ind/>
              <w:rPr>
                <w:rFonts w:ascii="Times New Roman" w:hAnsi="Times New Roman"/>
                <w:sz w:val="24"/>
              </w:rPr>
            </w:pPr>
            <w:r>
              <w:rPr>
                <w:rFonts w:ascii="Times New Roman" w:hAnsi="Times New Roman"/>
                <w:sz w:val="24"/>
              </w:rPr>
              <w:t>Кем? Кемне? Кемгә? сораулары һәм</w:t>
            </w:r>
            <w:r>
              <w:rPr>
                <w:rFonts w:ascii="Times New Roman" w:hAnsi="Times New Roman"/>
                <w:sz w:val="24"/>
              </w:rPr>
              <w:t xml:space="preserve"> аларга җавап. </w:t>
            </w:r>
          </w:p>
          <w:p w14:paraId="A300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p w14:paraId="A400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A5000000">
            <w:pPr>
              <w:tabs>
                <w:tab w:leader="none" w:pos="0" w:val="left"/>
              </w:tabs>
              <w:spacing w:after="0" w:line="240" w:lineRule="auto"/>
              <w:ind/>
              <w:rPr>
                <w:rFonts w:ascii="Times New Roman" w:hAnsi="Times New Roman"/>
                <w:sz w:val="24"/>
              </w:rPr>
            </w:pPr>
            <w:r>
              <w:rPr>
                <w:rFonts w:ascii="Times New Roman" w:hAnsi="Times New Roman"/>
                <w:sz w:val="24"/>
              </w:rPr>
              <w:t>Диалог төзү, ситуатив күнегүләр эшләү</w:t>
            </w:r>
          </w:p>
        </w:tc>
        <w:tc>
          <w:tcPr>
            <w:tcW w:type="dxa" w:w="1508"/>
            <w:gridSpan w:val="2"/>
            <w:tcBorders>
              <w:top w:color="000000" w:sz="4" w:val="single"/>
              <w:left w:color="000000" w:sz="4" w:val="single"/>
              <w:bottom w:color="000000" w:sz="4" w:val="single"/>
              <w:right w:color="000000" w:sz="4" w:val="single"/>
            </w:tcBorders>
          </w:tcPr>
          <w:p w14:paraId="A6000000">
            <w:pPr>
              <w:tabs>
                <w:tab w:leader="none" w:pos="0" w:val="left"/>
              </w:tabs>
              <w:spacing w:after="0" w:line="240" w:lineRule="auto"/>
              <w:ind/>
              <w:rPr>
                <w:rFonts w:ascii="Times New Roman" w:hAnsi="Times New Roman"/>
                <w:sz w:val="24"/>
              </w:rPr>
            </w:pPr>
            <w:r>
              <w:rPr>
                <w:rFonts w:ascii="Times New Roman" w:hAnsi="Times New Roman"/>
                <w:sz w:val="24"/>
              </w:rPr>
              <w:t>Диалог төзү</w:t>
            </w:r>
          </w:p>
        </w:tc>
        <w:tc>
          <w:tcPr>
            <w:tcW w:type="dxa" w:w="3726"/>
            <w:gridSpan w:val="2"/>
            <w:tcBorders>
              <w:top w:color="000000" w:sz="4" w:val="single"/>
              <w:left w:color="000000" w:sz="4" w:val="single"/>
              <w:bottom w:color="000000" w:sz="4" w:val="single"/>
              <w:right w:color="000000" w:sz="4" w:val="single"/>
            </w:tcBorders>
          </w:tcPr>
          <w:p w14:paraId="A700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r>
              <w:rPr>
                <w:rFonts w:ascii="Times New Roman" w:hAnsi="Times New Roman"/>
                <w:i w:val="1"/>
                <w:sz w:val="24"/>
              </w:rPr>
              <w:t>Син,сез</w:t>
            </w:r>
            <w:r>
              <w:rPr>
                <w:rFonts w:ascii="Times New Roman" w:hAnsi="Times New Roman"/>
                <w:sz w:val="24"/>
              </w:rPr>
              <w:t xml:space="preserve"> зат алмашлыкларының төшем, юнәлеш килеше формасын </w:t>
            </w:r>
          </w:p>
          <w:p w14:paraId="A8000000">
            <w:pPr>
              <w:tabs>
                <w:tab w:leader="none" w:pos="0" w:val="left"/>
              </w:tabs>
              <w:spacing w:after="0" w:line="240" w:lineRule="auto"/>
              <w:ind/>
              <w:rPr>
                <w:rFonts w:ascii="Times New Roman" w:hAnsi="Times New Roman"/>
                <w:sz w:val="24"/>
              </w:rPr>
            </w:pPr>
            <w:r>
              <w:rPr>
                <w:rFonts w:ascii="Times New Roman" w:hAnsi="Times New Roman"/>
                <w:sz w:val="24"/>
              </w:rPr>
              <w:t xml:space="preserve"> дөрес куллана белергә күнектерү.</w:t>
            </w:r>
          </w:p>
        </w:tc>
        <w:tc>
          <w:tcPr>
            <w:tcW w:type="dxa" w:w="1985"/>
            <w:tcBorders>
              <w:top w:color="000000" w:sz="4" w:val="single"/>
              <w:left w:color="000000" w:sz="4" w:val="single"/>
              <w:bottom w:color="000000" w:sz="4" w:val="single"/>
              <w:right w:color="000000" w:sz="4" w:val="single"/>
            </w:tcBorders>
          </w:tcPr>
          <w:p w14:paraId="A9000000">
            <w:pPr>
              <w:tabs>
                <w:tab w:leader="none" w:pos="0" w:val="left"/>
              </w:tabs>
              <w:spacing w:after="0" w:line="240" w:lineRule="auto"/>
              <w:ind/>
              <w:rPr>
                <w:rFonts w:ascii="Times New Roman" w:hAnsi="Times New Roman"/>
                <w:sz w:val="24"/>
              </w:rPr>
            </w:pPr>
            <w:r>
              <w:rPr>
                <w:rFonts w:ascii="Times New Roman" w:hAnsi="Times New Roman"/>
                <w:sz w:val="24"/>
              </w:rPr>
              <w:t>13</w:t>
            </w:r>
            <w:r>
              <w:rPr>
                <w:rFonts w:ascii="Times New Roman" w:hAnsi="Times New Roman"/>
                <w:sz w:val="24"/>
              </w:rPr>
              <w:t>.09</w:t>
            </w:r>
          </w:p>
        </w:tc>
        <w:tc>
          <w:tcPr>
            <w:tcW w:type="dxa" w:w="1701"/>
            <w:tcBorders>
              <w:top w:color="000000" w:sz="4" w:val="single"/>
              <w:left w:color="000000" w:sz="4" w:val="single"/>
              <w:bottom w:color="000000" w:sz="4" w:val="single"/>
              <w:right w:color="000000" w:sz="4" w:val="single"/>
            </w:tcBorders>
          </w:tcPr>
          <w:p w14:paraId="AA000000">
            <w:pPr>
              <w:tabs>
                <w:tab w:leader="none" w:pos="0" w:val="left"/>
              </w:tabs>
              <w:spacing w:after="0" w:line="240" w:lineRule="auto"/>
              <w:ind/>
              <w:rPr>
                <w:rFonts w:ascii="Times New Roman" w:hAnsi="Times New Roman"/>
                <w:sz w:val="24"/>
              </w:rPr>
            </w:pPr>
          </w:p>
        </w:tc>
      </w:tr>
      <w:tr>
        <w:trPr>
          <w:trHeight w:hRule="atLeast" w:val="841"/>
        </w:trPr>
        <w:tc>
          <w:tcPr>
            <w:tcW w:type="dxa" w:w="959"/>
            <w:tcBorders>
              <w:top w:color="000000" w:sz="4" w:val="single"/>
              <w:left w:color="000000" w:sz="4" w:val="single"/>
              <w:bottom w:color="000000" w:sz="4" w:val="single"/>
              <w:right w:color="000000" w:sz="4" w:val="single"/>
            </w:tcBorders>
          </w:tcPr>
          <w:p w14:paraId="AB000000">
            <w:pPr>
              <w:tabs>
                <w:tab w:leader="none" w:pos="0" w:val="left"/>
              </w:tabs>
              <w:spacing w:after="0" w:line="240" w:lineRule="auto"/>
              <w:ind/>
              <w:jc w:val="center"/>
              <w:rPr>
                <w:rFonts w:ascii="Times New Roman" w:hAnsi="Times New Roman"/>
                <w:sz w:val="24"/>
              </w:rPr>
            </w:pPr>
            <w:r>
              <w:rPr>
                <w:rFonts w:ascii="Times New Roman" w:hAnsi="Times New Roman"/>
                <w:sz w:val="24"/>
              </w:rPr>
              <w:t>3</w:t>
            </w:r>
          </w:p>
          <w:p w14:paraId="AC00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AD000000">
            <w:pPr>
              <w:tabs>
                <w:tab w:leader="none" w:pos="0" w:val="left"/>
              </w:tabs>
              <w:spacing w:after="0" w:line="240" w:lineRule="auto"/>
              <w:ind/>
              <w:rPr>
                <w:rFonts w:ascii="Times New Roman" w:hAnsi="Times New Roman"/>
                <w:sz w:val="24"/>
              </w:rPr>
            </w:pPr>
            <w:r>
              <w:rPr>
                <w:rFonts w:ascii="Times New Roman" w:hAnsi="Times New Roman"/>
                <w:sz w:val="24"/>
              </w:rPr>
              <w:t>Существительное. Множественное число имён существительных</w:t>
            </w:r>
          </w:p>
          <w:p w14:paraId="AE000000">
            <w:pPr>
              <w:tabs>
                <w:tab w:leader="none" w:pos="0" w:val="left"/>
              </w:tabs>
              <w:spacing w:after="0" w:line="240" w:lineRule="auto"/>
              <w:ind/>
              <w:rPr>
                <w:rFonts w:ascii="Times New Roman" w:hAnsi="Times New Roman"/>
                <w:sz w:val="24"/>
              </w:rPr>
            </w:pPr>
          </w:p>
          <w:p w14:paraId="AF000000">
            <w:pPr>
              <w:tabs>
                <w:tab w:leader="none" w:pos="0" w:val="left"/>
              </w:tabs>
              <w:spacing w:after="0" w:line="240" w:lineRule="auto"/>
              <w:ind/>
              <w:rPr>
                <w:rFonts w:ascii="Times New Roman" w:hAnsi="Times New Roman"/>
                <w:sz w:val="24"/>
              </w:rPr>
            </w:pPr>
            <w:r>
              <w:rPr>
                <w:rFonts w:ascii="Times New Roman" w:hAnsi="Times New Roman"/>
                <w:sz w:val="24"/>
              </w:rPr>
              <w:t>Исем.Исемнәрнең күплек сан формасы</w:t>
            </w:r>
            <w:r>
              <w:rPr>
                <w:rFonts w:ascii="Times New Roman" w:hAnsi="Times New Roman"/>
                <w:sz w:val="24"/>
              </w:rPr>
              <w:t>.</w:t>
            </w:r>
          </w:p>
          <w:p w14:paraId="B0000000">
            <w:pPr>
              <w:tabs>
                <w:tab w:leader="none" w:pos="0" w:val="left"/>
              </w:tabs>
              <w:spacing w:after="0" w:line="240" w:lineRule="auto"/>
              <w:ind/>
              <w:rPr>
                <w:rFonts w:ascii="Times New Roman" w:hAnsi="Times New Roman"/>
                <w:sz w:val="24"/>
              </w:rPr>
            </w:pPr>
          </w:p>
          <w:p w14:paraId="B100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B2000000">
            <w:pPr>
              <w:tabs>
                <w:tab w:leader="none" w:pos="0" w:val="left"/>
              </w:tabs>
              <w:spacing w:after="0" w:line="240" w:lineRule="auto"/>
              <w:ind/>
              <w:rPr>
                <w:rFonts w:ascii="Times New Roman" w:hAnsi="Times New Roman"/>
                <w:sz w:val="24"/>
              </w:rPr>
            </w:pPr>
            <w:r>
              <w:rPr>
                <w:rFonts w:ascii="Times New Roman" w:hAnsi="Times New Roman"/>
                <w:sz w:val="24"/>
              </w:rPr>
              <w:t>Таблица буенча эш. Эш дәфтәрендәге биремнәрне үтәү</w:t>
            </w:r>
          </w:p>
        </w:tc>
        <w:tc>
          <w:tcPr>
            <w:tcW w:type="dxa" w:w="1508"/>
            <w:gridSpan w:val="2"/>
            <w:tcBorders>
              <w:top w:color="000000" w:sz="4" w:val="single"/>
              <w:left w:color="000000" w:sz="4" w:val="single"/>
              <w:bottom w:color="000000" w:sz="4" w:val="single"/>
              <w:right w:color="000000" w:sz="4" w:val="single"/>
            </w:tcBorders>
          </w:tcPr>
          <w:p w14:paraId="B3000000">
            <w:pPr>
              <w:tabs>
                <w:tab w:leader="none" w:pos="0" w:val="left"/>
              </w:tabs>
              <w:spacing w:after="0" w:line="240" w:lineRule="auto"/>
              <w:ind/>
              <w:rPr>
                <w:rFonts w:ascii="Times New Roman" w:hAnsi="Times New Roman"/>
                <w:sz w:val="24"/>
              </w:rPr>
            </w:pPr>
            <w:r>
              <w:rPr>
                <w:rFonts w:ascii="Times New Roman" w:hAnsi="Times New Roman"/>
                <w:sz w:val="24"/>
              </w:rPr>
              <w:t xml:space="preserve"> Карточка-лар белән эш</w:t>
            </w:r>
          </w:p>
        </w:tc>
        <w:tc>
          <w:tcPr>
            <w:tcW w:type="dxa" w:w="3726"/>
            <w:gridSpan w:val="2"/>
            <w:tcBorders>
              <w:top w:color="000000" w:sz="4" w:val="single"/>
              <w:left w:color="000000" w:sz="4" w:val="single"/>
              <w:bottom w:color="000000" w:sz="4" w:val="single"/>
              <w:right w:color="000000" w:sz="4" w:val="single"/>
            </w:tcBorders>
          </w:tcPr>
          <w:p w14:paraId="B4000000">
            <w:pPr>
              <w:tabs>
                <w:tab w:leader="none" w:pos="0" w:val="left"/>
              </w:tabs>
              <w:spacing w:after="0" w:line="240" w:lineRule="auto"/>
              <w:ind/>
              <w:rPr>
                <w:rFonts w:ascii="Times New Roman" w:hAnsi="Times New Roman"/>
                <w:sz w:val="24"/>
              </w:rPr>
            </w:pPr>
            <w:r>
              <w:rPr>
                <w:rFonts w:ascii="Times New Roman" w:hAnsi="Times New Roman"/>
                <w:sz w:val="24"/>
              </w:rPr>
              <w:t>Предметлар-ның төсен, санын кулланып, үзеңә сорый белү (миңа биш кызыл алма бир әле).</w:t>
            </w:r>
          </w:p>
        </w:tc>
        <w:tc>
          <w:tcPr>
            <w:tcW w:type="dxa" w:w="1985"/>
            <w:tcBorders>
              <w:top w:color="000000" w:sz="4" w:val="single"/>
              <w:left w:color="000000" w:sz="4" w:val="single"/>
              <w:bottom w:color="000000" w:sz="4" w:val="single"/>
              <w:right w:color="000000" w:sz="4" w:val="single"/>
            </w:tcBorders>
          </w:tcPr>
          <w:p w14:paraId="B5000000">
            <w:pPr>
              <w:tabs>
                <w:tab w:leader="none" w:pos="0" w:val="left"/>
              </w:tabs>
              <w:spacing w:after="0" w:line="240" w:lineRule="auto"/>
              <w:ind/>
              <w:rPr>
                <w:rFonts w:ascii="Times New Roman" w:hAnsi="Times New Roman"/>
                <w:sz w:val="24"/>
              </w:rPr>
            </w:pPr>
            <w:r>
              <w:rPr>
                <w:rFonts w:ascii="Times New Roman" w:hAnsi="Times New Roman"/>
                <w:sz w:val="24"/>
              </w:rPr>
              <w:t xml:space="preserve"> 20</w:t>
            </w:r>
            <w:r>
              <w:rPr>
                <w:rFonts w:ascii="Times New Roman" w:hAnsi="Times New Roman"/>
                <w:sz w:val="24"/>
              </w:rPr>
              <w:t>.09</w:t>
            </w:r>
          </w:p>
          <w:p w14:paraId="B6000000">
            <w:pPr>
              <w:tabs>
                <w:tab w:leader="none" w:pos="0" w:val="left"/>
              </w:tabs>
              <w:spacing w:after="0" w:line="240" w:lineRule="auto"/>
              <w:ind/>
              <w:rPr>
                <w:rFonts w:ascii="Times New Roman" w:hAnsi="Times New Roman"/>
                <w:sz w:val="24"/>
              </w:rPr>
            </w:pPr>
          </w:p>
        </w:tc>
        <w:tc>
          <w:tcPr>
            <w:tcW w:type="dxa" w:w="1701"/>
            <w:tcBorders>
              <w:top w:color="000000" w:sz="4" w:val="single"/>
              <w:left w:color="000000" w:sz="4" w:val="single"/>
              <w:bottom w:color="000000" w:sz="4" w:val="single"/>
              <w:right w:color="000000" w:sz="4" w:val="single"/>
            </w:tcBorders>
          </w:tcPr>
          <w:p w14:paraId="B7000000">
            <w:pPr>
              <w:tabs>
                <w:tab w:leader="none" w:pos="0" w:val="left"/>
              </w:tabs>
              <w:spacing w:after="0" w:line="240" w:lineRule="auto"/>
              <w:ind/>
              <w:rPr>
                <w:rFonts w:ascii="Times New Roman" w:hAnsi="Times New Roman"/>
                <w:sz w:val="24"/>
              </w:rPr>
            </w:pPr>
          </w:p>
        </w:tc>
      </w:tr>
      <w:tr>
        <w:trPr>
          <w:trHeight w:hRule="atLeast" w:val="365"/>
        </w:trPr>
        <w:tc>
          <w:tcPr>
            <w:tcW w:type="dxa" w:w="959"/>
            <w:tcBorders>
              <w:top w:color="000000" w:sz="4" w:val="single"/>
              <w:left w:color="000000" w:sz="4" w:val="single"/>
              <w:bottom w:color="000000" w:sz="4" w:val="single"/>
              <w:right w:color="000000" w:sz="4" w:val="single"/>
            </w:tcBorders>
          </w:tcPr>
          <w:p w14:paraId="B8000000">
            <w:pPr>
              <w:tabs>
                <w:tab w:leader="none" w:pos="0" w:val="left"/>
              </w:tabs>
              <w:spacing w:after="0" w:line="240" w:lineRule="auto"/>
              <w:ind/>
              <w:jc w:val="center"/>
              <w:rPr>
                <w:rFonts w:ascii="Times New Roman" w:hAnsi="Times New Roman"/>
                <w:sz w:val="24"/>
              </w:rPr>
            </w:pPr>
            <w:r>
              <w:rPr>
                <w:rFonts w:ascii="Times New Roman" w:hAnsi="Times New Roman"/>
                <w:sz w:val="24"/>
              </w:rPr>
              <w:t>4</w:t>
            </w:r>
          </w:p>
          <w:p w14:paraId="B900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BA000000">
            <w:pPr>
              <w:tabs>
                <w:tab w:leader="none" w:pos="0" w:val="left"/>
              </w:tabs>
              <w:spacing w:after="0" w:line="240" w:lineRule="auto"/>
              <w:ind/>
              <w:rPr>
                <w:rFonts w:ascii="Times New Roman" w:hAnsi="Times New Roman"/>
                <w:sz w:val="24"/>
              </w:rPr>
            </w:pPr>
            <w:r>
              <w:rPr>
                <w:rFonts w:ascii="Times New Roman" w:hAnsi="Times New Roman"/>
                <w:sz w:val="24"/>
              </w:rPr>
              <w:t>Спряжение существительных по принадлежностям</w:t>
            </w:r>
          </w:p>
          <w:p w14:paraId="BB000000">
            <w:pPr>
              <w:tabs>
                <w:tab w:leader="none" w:pos="0" w:val="left"/>
              </w:tabs>
              <w:spacing w:after="0" w:line="240" w:lineRule="auto"/>
              <w:ind/>
              <w:rPr>
                <w:rFonts w:ascii="Times New Roman" w:hAnsi="Times New Roman"/>
                <w:sz w:val="24"/>
              </w:rPr>
            </w:pPr>
          </w:p>
          <w:p w14:paraId="BC000000">
            <w:pPr>
              <w:tabs>
                <w:tab w:leader="none" w:pos="0" w:val="left"/>
              </w:tabs>
              <w:spacing w:after="0" w:line="240" w:lineRule="auto"/>
              <w:ind/>
              <w:rPr>
                <w:rFonts w:ascii="Times New Roman" w:hAnsi="Times New Roman"/>
                <w:sz w:val="24"/>
              </w:rPr>
            </w:pPr>
          </w:p>
          <w:p w14:paraId="BD000000">
            <w:pPr>
              <w:tabs>
                <w:tab w:leader="none" w:pos="0" w:val="left"/>
              </w:tabs>
              <w:spacing w:after="0" w:line="240" w:lineRule="auto"/>
              <w:ind/>
              <w:rPr>
                <w:rFonts w:ascii="Times New Roman" w:hAnsi="Times New Roman"/>
                <w:sz w:val="24"/>
              </w:rPr>
            </w:pPr>
            <w:r>
              <w:rPr>
                <w:rFonts w:ascii="Times New Roman" w:hAnsi="Times New Roman"/>
                <w:sz w:val="24"/>
              </w:rPr>
              <w:t>Исемнәрнең тартым белән төрләнеше</w:t>
            </w:r>
            <w:r>
              <w:rPr>
                <w:rFonts w:ascii="Times New Roman" w:hAnsi="Times New Roman"/>
                <w:sz w:val="24"/>
              </w:rPr>
              <w:t>.</w:t>
            </w:r>
          </w:p>
          <w:p w14:paraId="BE000000">
            <w:pPr>
              <w:tabs>
                <w:tab w:leader="none" w:pos="0" w:val="left"/>
              </w:tabs>
              <w:spacing w:after="0" w:line="240" w:lineRule="auto"/>
              <w:ind/>
              <w:rPr>
                <w:rFonts w:ascii="Times New Roman" w:hAnsi="Times New Roman"/>
                <w:sz w:val="24"/>
              </w:rPr>
            </w:pPr>
          </w:p>
          <w:p w14:paraId="BF00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C0000000">
            <w:pPr>
              <w:tabs>
                <w:tab w:leader="none" w:pos="0" w:val="left"/>
              </w:tabs>
              <w:spacing w:after="0" w:line="240" w:lineRule="auto"/>
              <w:ind/>
              <w:rPr>
                <w:rFonts w:ascii="Times New Roman" w:hAnsi="Times New Roman"/>
                <w:sz w:val="24"/>
              </w:rPr>
            </w:pPr>
            <w:r>
              <w:rPr>
                <w:rFonts w:ascii="Times New Roman" w:hAnsi="Times New Roman"/>
                <w:sz w:val="24"/>
              </w:rPr>
              <w:t>Эш дәфтәрендәге биремнәрне үтәү, диалог төзү,</w:t>
            </w:r>
          </w:p>
          <w:p w14:paraId="C1000000">
            <w:pPr>
              <w:tabs>
                <w:tab w:leader="none" w:pos="0" w:val="left"/>
              </w:tabs>
              <w:spacing w:after="0" w:line="240" w:lineRule="auto"/>
              <w:ind/>
              <w:rPr>
                <w:rFonts w:ascii="Times New Roman" w:hAnsi="Times New Roman"/>
                <w:sz w:val="24"/>
              </w:rPr>
            </w:pPr>
            <w:r>
              <w:rPr>
                <w:rFonts w:ascii="Times New Roman" w:hAnsi="Times New Roman"/>
                <w:sz w:val="24"/>
              </w:rPr>
              <w:t>ситуатив күнегүләр чишү</w:t>
            </w:r>
          </w:p>
        </w:tc>
        <w:tc>
          <w:tcPr>
            <w:tcW w:type="dxa" w:w="1508"/>
            <w:gridSpan w:val="2"/>
            <w:tcBorders>
              <w:top w:color="000000" w:sz="4" w:val="single"/>
              <w:left w:color="000000" w:sz="4" w:val="single"/>
              <w:bottom w:color="000000" w:sz="4" w:val="single"/>
              <w:right w:color="000000" w:sz="4" w:val="single"/>
            </w:tcBorders>
          </w:tcPr>
          <w:p w14:paraId="C2000000">
            <w:pPr>
              <w:tabs>
                <w:tab w:leader="none" w:pos="0" w:val="left"/>
              </w:tabs>
              <w:spacing w:after="0" w:line="240" w:lineRule="auto"/>
              <w:ind/>
              <w:rPr>
                <w:rFonts w:ascii="Times New Roman" w:hAnsi="Times New Roman"/>
                <w:sz w:val="24"/>
              </w:rPr>
            </w:pPr>
            <w:r>
              <w:rPr>
                <w:rFonts w:ascii="Times New Roman" w:hAnsi="Times New Roman"/>
                <w:sz w:val="24"/>
              </w:rPr>
              <w:t>Сорау-җавап</w:t>
            </w:r>
          </w:p>
          <w:p w14:paraId="C3000000">
            <w:pPr>
              <w:tabs>
                <w:tab w:leader="none" w:pos="0" w:val="left"/>
              </w:tabs>
              <w:spacing w:after="0" w:line="240" w:lineRule="auto"/>
              <w:ind/>
              <w:rPr>
                <w:rFonts w:ascii="Times New Roman" w:hAnsi="Times New Roman"/>
                <w:sz w:val="24"/>
              </w:rPr>
            </w:pPr>
          </w:p>
          <w:p w14:paraId="C4000000">
            <w:pPr>
              <w:tabs>
                <w:tab w:leader="none" w:pos="0" w:val="left"/>
              </w:tabs>
              <w:spacing w:after="0" w:line="240" w:lineRule="auto"/>
              <w:ind/>
              <w:rPr>
                <w:rFonts w:ascii="Times New Roman" w:hAnsi="Times New Roman"/>
                <w:sz w:val="24"/>
              </w:rPr>
            </w:pPr>
          </w:p>
        </w:tc>
        <w:tc>
          <w:tcPr>
            <w:tcW w:type="dxa" w:w="3726"/>
            <w:gridSpan w:val="2"/>
            <w:tcBorders>
              <w:top w:color="000000" w:sz="4" w:val="single"/>
              <w:left w:color="000000" w:sz="4" w:val="single"/>
              <w:bottom w:color="000000" w:sz="4" w:val="single"/>
              <w:right w:color="000000" w:sz="4" w:val="single"/>
            </w:tcBorders>
          </w:tcPr>
          <w:p w14:paraId="C5000000">
            <w:pPr>
              <w:tabs>
                <w:tab w:leader="none" w:pos="0" w:val="left"/>
              </w:tabs>
              <w:spacing w:after="0" w:line="240" w:lineRule="auto"/>
              <w:ind/>
              <w:rPr>
                <w:rFonts w:ascii="Times New Roman" w:hAnsi="Times New Roman"/>
                <w:sz w:val="24"/>
              </w:rPr>
            </w:pPr>
            <w:r>
              <w:rPr>
                <w:rFonts w:ascii="Times New Roman" w:hAnsi="Times New Roman"/>
                <w:sz w:val="24"/>
              </w:rPr>
              <w:t>Исемнәрнең тартым белән төрләнүен,</w:t>
            </w:r>
          </w:p>
          <w:p w14:paraId="C6000000">
            <w:pPr>
              <w:tabs>
                <w:tab w:leader="none" w:pos="0" w:val="left"/>
              </w:tabs>
              <w:spacing w:after="0" w:line="240" w:lineRule="auto"/>
              <w:ind/>
              <w:rPr>
                <w:rFonts w:ascii="Times New Roman" w:hAnsi="Times New Roman"/>
                <w:sz w:val="24"/>
              </w:rPr>
            </w:pPr>
            <w:r>
              <w:rPr>
                <w:rFonts w:ascii="Times New Roman" w:hAnsi="Times New Roman"/>
                <w:sz w:val="24"/>
              </w:rPr>
              <w:t>кушымчалар-ның ялгану тәртибен</w:t>
            </w:r>
          </w:p>
          <w:p w14:paraId="C7000000">
            <w:pPr>
              <w:tabs>
                <w:tab w:leader="none" w:pos="0" w:val="left"/>
              </w:tabs>
              <w:spacing w:after="0" w:line="240" w:lineRule="auto"/>
              <w:ind/>
              <w:rPr>
                <w:rFonts w:ascii="Times New Roman" w:hAnsi="Times New Roman"/>
                <w:sz w:val="24"/>
              </w:rPr>
            </w:pPr>
            <w:r>
              <w:rPr>
                <w:rFonts w:ascii="Times New Roman" w:hAnsi="Times New Roman"/>
                <w:sz w:val="24"/>
              </w:rPr>
              <w:t>үзләштерү,</w:t>
            </w:r>
          </w:p>
          <w:p w14:paraId="C8000000">
            <w:pPr>
              <w:tabs>
                <w:tab w:leader="none" w:pos="0" w:val="left"/>
              </w:tabs>
              <w:spacing w:after="0" w:line="240" w:lineRule="auto"/>
              <w:ind/>
              <w:rPr>
                <w:rFonts w:ascii="Times New Roman" w:hAnsi="Times New Roman"/>
                <w:sz w:val="24"/>
              </w:rPr>
            </w:pPr>
          </w:p>
        </w:tc>
        <w:tc>
          <w:tcPr>
            <w:tcW w:type="dxa" w:w="1985"/>
            <w:tcBorders>
              <w:top w:color="000000" w:sz="4" w:val="single"/>
              <w:left w:color="000000" w:sz="4" w:val="single"/>
              <w:bottom w:color="000000" w:sz="4" w:val="single"/>
              <w:right w:color="000000" w:sz="4" w:val="single"/>
            </w:tcBorders>
          </w:tcPr>
          <w:p w14:paraId="C9000000">
            <w:pPr>
              <w:tabs>
                <w:tab w:leader="none" w:pos="0" w:val="left"/>
              </w:tabs>
              <w:spacing w:after="0" w:line="240" w:lineRule="auto"/>
              <w:ind/>
              <w:rPr>
                <w:rFonts w:ascii="Times New Roman" w:hAnsi="Times New Roman"/>
                <w:sz w:val="24"/>
              </w:rPr>
            </w:pPr>
            <w:r>
              <w:rPr>
                <w:rFonts w:ascii="Times New Roman" w:hAnsi="Times New Roman"/>
                <w:sz w:val="24"/>
              </w:rPr>
              <w:t>27</w:t>
            </w:r>
            <w:r>
              <w:rPr>
                <w:rFonts w:ascii="Times New Roman" w:hAnsi="Times New Roman"/>
                <w:sz w:val="24"/>
              </w:rPr>
              <w:t>.09</w:t>
            </w:r>
          </w:p>
        </w:tc>
        <w:tc>
          <w:tcPr>
            <w:tcW w:type="dxa" w:w="1701"/>
            <w:tcBorders>
              <w:top w:color="000000" w:sz="4" w:val="single"/>
              <w:left w:color="000000" w:sz="4" w:val="single"/>
              <w:bottom w:color="000000" w:sz="4" w:val="single"/>
              <w:right w:color="000000" w:sz="4" w:val="single"/>
            </w:tcBorders>
          </w:tcPr>
          <w:p w14:paraId="CA000000">
            <w:pPr>
              <w:tabs>
                <w:tab w:leader="none" w:pos="0" w:val="left"/>
              </w:tabs>
              <w:spacing w:after="0" w:line="240" w:lineRule="auto"/>
              <w:ind/>
              <w:rPr>
                <w:rFonts w:ascii="Times New Roman" w:hAnsi="Times New Roman"/>
                <w:sz w:val="24"/>
              </w:rPr>
            </w:pPr>
          </w:p>
        </w:tc>
      </w:tr>
      <w:tr>
        <w:trPr>
          <w:trHeight w:hRule="atLeast" w:val="1294"/>
        </w:trPr>
        <w:tc>
          <w:tcPr>
            <w:tcW w:type="dxa" w:w="959"/>
            <w:tcBorders>
              <w:top w:color="000000" w:sz="4" w:val="single"/>
              <w:left w:color="000000" w:sz="4" w:val="single"/>
              <w:bottom w:color="000000" w:sz="4" w:val="single"/>
              <w:right w:color="000000" w:sz="4" w:val="single"/>
            </w:tcBorders>
          </w:tcPr>
          <w:p w14:paraId="CB000000">
            <w:pPr>
              <w:tabs>
                <w:tab w:leader="none" w:pos="0" w:val="left"/>
              </w:tabs>
              <w:spacing w:after="0" w:line="240" w:lineRule="auto"/>
              <w:ind/>
              <w:jc w:val="center"/>
              <w:rPr>
                <w:rFonts w:ascii="Times New Roman" w:hAnsi="Times New Roman"/>
                <w:sz w:val="24"/>
              </w:rPr>
            </w:pPr>
            <w:r>
              <w:rPr>
                <w:rFonts w:ascii="Times New Roman" w:hAnsi="Times New Roman"/>
                <w:sz w:val="24"/>
              </w:rPr>
              <w:t>5</w:t>
            </w:r>
          </w:p>
          <w:p w14:paraId="CC00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CD000000">
            <w:pPr>
              <w:tabs>
                <w:tab w:leader="none" w:pos="0" w:val="left"/>
              </w:tabs>
              <w:spacing w:after="0" w:line="240" w:lineRule="auto"/>
              <w:ind/>
              <w:rPr>
                <w:rFonts w:ascii="Times New Roman" w:hAnsi="Times New Roman"/>
                <w:sz w:val="24"/>
              </w:rPr>
            </w:pPr>
            <w:r>
              <w:rPr>
                <w:rFonts w:ascii="Times New Roman" w:hAnsi="Times New Roman"/>
                <w:sz w:val="24"/>
              </w:rPr>
              <w:t>Глагол. Начальная форма глагола.</w:t>
            </w:r>
          </w:p>
          <w:p w14:paraId="CE000000">
            <w:pPr>
              <w:tabs>
                <w:tab w:leader="none" w:pos="0" w:val="left"/>
              </w:tabs>
              <w:spacing w:after="0" w:line="240" w:lineRule="auto"/>
              <w:ind/>
              <w:rPr>
                <w:rFonts w:ascii="Times New Roman" w:hAnsi="Times New Roman"/>
                <w:sz w:val="24"/>
              </w:rPr>
            </w:pPr>
          </w:p>
          <w:p w14:paraId="CF000000">
            <w:pPr>
              <w:tabs>
                <w:tab w:leader="none" w:pos="0" w:val="left"/>
              </w:tabs>
              <w:spacing w:after="0" w:line="240" w:lineRule="auto"/>
              <w:ind/>
              <w:rPr>
                <w:rFonts w:ascii="Times New Roman" w:hAnsi="Times New Roman"/>
                <w:sz w:val="24"/>
              </w:rPr>
            </w:pPr>
            <w:r>
              <w:rPr>
                <w:rFonts w:ascii="Times New Roman" w:hAnsi="Times New Roman"/>
                <w:sz w:val="24"/>
              </w:rPr>
              <w:t>Фигыль. Фигыльнең башлангыч формасы</w:t>
            </w:r>
            <w:r>
              <w:rPr>
                <w:rFonts w:ascii="Times New Roman" w:hAnsi="Times New Roman"/>
                <w:sz w:val="24"/>
              </w:rPr>
              <w:t>.</w:t>
            </w:r>
          </w:p>
          <w:p w14:paraId="D000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D1000000">
            <w:pPr>
              <w:tabs>
                <w:tab w:leader="none" w:pos="0" w:val="left"/>
              </w:tabs>
              <w:spacing w:after="0" w:line="240" w:lineRule="auto"/>
              <w:ind/>
              <w:rPr>
                <w:rFonts w:ascii="Times New Roman" w:hAnsi="Times New Roman"/>
                <w:sz w:val="24"/>
              </w:rPr>
            </w:pPr>
            <w:r>
              <w:rPr>
                <w:rFonts w:ascii="Times New Roman" w:hAnsi="Times New Roman"/>
                <w:sz w:val="24"/>
              </w:rPr>
              <w:t>Сорау җөмләләр төзү, таблица, карточкалар белән эш; ситуатив күнегүләр чишү</w:t>
            </w:r>
          </w:p>
        </w:tc>
        <w:tc>
          <w:tcPr>
            <w:tcW w:type="dxa" w:w="1508"/>
            <w:gridSpan w:val="2"/>
            <w:tcBorders>
              <w:top w:color="000000" w:sz="4" w:val="single"/>
              <w:left w:color="000000" w:sz="4" w:val="single"/>
              <w:bottom w:color="000000" w:sz="4" w:val="single"/>
              <w:right w:color="000000" w:sz="4" w:val="single"/>
            </w:tcBorders>
          </w:tcPr>
          <w:p w14:paraId="D2000000">
            <w:pPr>
              <w:tabs>
                <w:tab w:leader="none" w:pos="0" w:val="left"/>
              </w:tabs>
              <w:spacing w:after="0" w:line="240" w:lineRule="auto"/>
              <w:ind/>
              <w:rPr>
                <w:rFonts w:ascii="Times New Roman" w:hAnsi="Times New Roman"/>
                <w:sz w:val="24"/>
              </w:rPr>
            </w:pPr>
            <w:r>
              <w:rPr>
                <w:rFonts w:ascii="Times New Roman" w:hAnsi="Times New Roman"/>
                <w:sz w:val="24"/>
              </w:rPr>
              <w:t>Эш дәфтәрен-дәге бирем</w:t>
            </w:r>
          </w:p>
          <w:p w14:paraId="D3000000">
            <w:pPr>
              <w:tabs>
                <w:tab w:leader="none" w:pos="0" w:val="left"/>
              </w:tabs>
              <w:spacing w:after="0" w:line="240" w:lineRule="auto"/>
              <w:ind/>
              <w:rPr>
                <w:rFonts w:ascii="Times New Roman" w:hAnsi="Times New Roman"/>
                <w:sz w:val="24"/>
              </w:rPr>
            </w:pPr>
          </w:p>
          <w:p w14:paraId="D4000000">
            <w:pPr>
              <w:tabs>
                <w:tab w:leader="none" w:pos="0" w:val="left"/>
              </w:tabs>
              <w:spacing w:after="0" w:line="240" w:lineRule="auto"/>
              <w:ind/>
              <w:rPr>
                <w:rFonts w:ascii="Times New Roman" w:hAnsi="Times New Roman"/>
                <w:sz w:val="24"/>
              </w:rPr>
            </w:pPr>
            <w:r>
              <w:rPr>
                <w:rFonts w:ascii="Times New Roman" w:hAnsi="Times New Roman"/>
                <w:sz w:val="24"/>
              </w:rPr>
              <w:t>Индив</w:t>
            </w:r>
          </w:p>
          <w:p w14:paraId="D5000000">
            <w:pPr>
              <w:tabs>
                <w:tab w:leader="none" w:pos="0" w:val="left"/>
              </w:tabs>
              <w:spacing w:after="0" w:line="240" w:lineRule="auto"/>
              <w:ind/>
              <w:rPr>
                <w:rFonts w:ascii="Times New Roman" w:hAnsi="Times New Roman"/>
                <w:sz w:val="24"/>
              </w:rPr>
            </w:pPr>
            <w:r>
              <w:rPr>
                <w:rFonts w:ascii="Times New Roman" w:hAnsi="Times New Roman"/>
                <w:sz w:val="24"/>
              </w:rPr>
              <w:t>сорау</w:t>
            </w:r>
          </w:p>
        </w:tc>
        <w:tc>
          <w:tcPr>
            <w:tcW w:type="dxa" w:w="3726"/>
            <w:gridSpan w:val="2"/>
            <w:tcBorders>
              <w:top w:color="000000" w:sz="4" w:val="single"/>
              <w:left w:color="000000" w:sz="4" w:val="single"/>
              <w:bottom w:color="000000" w:sz="4" w:val="single"/>
              <w:right w:color="000000" w:sz="4" w:val="single"/>
            </w:tcBorders>
          </w:tcPr>
          <w:p w14:paraId="D6000000">
            <w:pPr>
              <w:tabs>
                <w:tab w:leader="none" w:pos="0" w:val="left"/>
              </w:tabs>
              <w:spacing w:after="0" w:line="240" w:lineRule="auto"/>
              <w:ind/>
              <w:rPr>
                <w:rFonts w:ascii="Times New Roman" w:hAnsi="Times New Roman"/>
                <w:sz w:val="24"/>
              </w:rPr>
            </w:pPr>
            <w:r>
              <w:rPr>
                <w:rFonts w:ascii="Times New Roman" w:hAnsi="Times New Roman"/>
                <w:sz w:val="24"/>
              </w:rPr>
              <w:t xml:space="preserve">Сорау аффиксларын, кайбер боерык фигыльләрне яттан белү, урынлы, дөрес куллана алуга </w:t>
            </w:r>
          </w:p>
          <w:p w14:paraId="D7000000">
            <w:pPr>
              <w:tabs>
                <w:tab w:leader="none" w:pos="0" w:val="left"/>
              </w:tabs>
              <w:spacing w:after="0" w:line="240" w:lineRule="auto"/>
              <w:ind/>
              <w:rPr>
                <w:rFonts w:ascii="Times New Roman" w:hAnsi="Times New Roman"/>
                <w:sz w:val="24"/>
              </w:rPr>
            </w:pPr>
            <w:r>
              <w:rPr>
                <w:rFonts w:ascii="Times New Roman" w:hAnsi="Times New Roman"/>
                <w:sz w:val="24"/>
              </w:rPr>
              <w:t>ирешү</w:t>
            </w:r>
          </w:p>
        </w:tc>
        <w:tc>
          <w:tcPr>
            <w:tcW w:type="dxa" w:w="1985"/>
            <w:tcBorders>
              <w:top w:color="000000" w:sz="4" w:val="single"/>
              <w:left w:color="000000" w:sz="4" w:val="single"/>
              <w:bottom w:color="000000" w:sz="4" w:val="single"/>
              <w:right w:color="000000" w:sz="4" w:val="single"/>
            </w:tcBorders>
          </w:tcPr>
          <w:p w14:paraId="D8000000">
            <w:pPr>
              <w:tabs>
                <w:tab w:leader="none" w:pos="0" w:val="left"/>
              </w:tabs>
              <w:spacing w:after="0" w:line="240" w:lineRule="auto"/>
              <w:ind/>
              <w:rPr>
                <w:rFonts w:ascii="Times New Roman" w:hAnsi="Times New Roman"/>
                <w:sz w:val="24"/>
              </w:rPr>
            </w:pPr>
            <w:r>
              <w:rPr>
                <w:rFonts w:ascii="Times New Roman" w:hAnsi="Times New Roman"/>
                <w:sz w:val="24"/>
              </w:rPr>
              <w:t>4.10</w:t>
            </w:r>
          </w:p>
        </w:tc>
        <w:tc>
          <w:tcPr>
            <w:tcW w:type="dxa" w:w="1701"/>
            <w:tcBorders>
              <w:top w:color="000000" w:sz="4" w:val="single"/>
              <w:left w:color="000000" w:sz="4" w:val="single"/>
              <w:bottom w:color="000000" w:sz="4" w:val="single"/>
              <w:right w:color="000000" w:sz="4" w:val="single"/>
            </w:tcBorders>
          </w:tcPr>
          <w:p w14:paraId="D9000000">
            <w:pPr>
              <w:tabs>
                <w:tab w:leader="none" w:pos="0" w:val="left"/>
              </w:tabs>
              <w:spacing w:after="0" w:line="240" w:lineRule="auto"/>
              <w:ind/>
              <w:rPr>
                <w:rFonts w:ascii="Times New Roman" w:hAnsi="Times New Roman"/>
                <w:sz w:val="24"/>
              </w:rPr>
            </w:pPr>
          </w:p>
        </w:tc>
      </w:tr>
      <w:tr>
        <w:trPr>
          <w:trHeight w:hRule="atLeast" w:val="1266"/>
        </w:trPr>
        <w:tc>
          <w:tcPr>
            <w:tcW w:type="dxa" w:w="959"/>
            <w:tcBorders>
              <w:top w:color="000000" w:sz="4" w:val="single"/>
              <w:left w:color="000000" w:sz="4" w:val="single"/>
              <w:bottom w:color="000000" w:sz="4" w:val="single"/>
              <w:right w:color="000000" w:sz="4" w:val="single"/>
            </w:tcBorders>
          </w:tcPr>
          <w:p w14:paraId="DA000000">
            <w:pPr>
              <w:tabs>
                <w:tab w:leader="none" w:pos="0" w:val="left"/>
              </w:tabs>
              <w:spacing w:after="0" w:line="240" w:lineRule="auto"/>
              <w:ind/>
              <w:jc w:val="center"/>
              <w:rPr>
                <w:rFonts w:ascii="Times New Roman" w:hAnsi="Times New Roman"/>
                <w:sz w:val="24"/>
              </w:rPr>
            </w:pPr>
            <w:r>
              <w:rPr>
                <w:rFonts w:ascii="Times New Roman" w:hAnsi="Times New Roman"/>
                <w:sz w:val="24"/>
              </w:rPr>
              <w:t>6</w:t>
            </w:r>
          </w:p>
          <w:p w14:paraId="DB00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DC000000">
            <w:pPr>
              <w:tabs>
                <w:tab w:leader="none" w:pos="0" w:val="left"/>
              </w:tabs>
              <w:spacing w:after="0" w:line="240" w:lineRule="auto"/>
              <w:ind/>
              <w:rPr>
                <w:rFonts w:ascii="Times New Roman" w:hAnsi="Times New Roman"/>
                <w:sz w:val="24"/>
              </w:rPr>
            </w:pPr>
            <w:r>
              <w:rPr>
                <w:rFonts w:ascii="Times New Roman" w:hAnsi="Times New Roman"/>
                <w:sz w:val="24"/>
              </w:rPr>
              <w:t>Глагол.</w:t>
            </w:r>
          </w:p>
          <w:p w14:paraId="DD000000">
            <w:pPr>
              <w:tabs>
                <w:tab w:leader="none" w:pos="0" w:val="left"/>
              </w:tabs>
              <w:spacing w:after="0" w:line="240" w:lineRule="auto"/>
              <w:ind/>
              <w:rPr>
                <w:rFonts w:ascii="Times New Roman" w:hAnsi="Times New Roman"/>
                <w:sz w:val="24"/>
              </w:rPr>
            </w:pPr>
            <w:r>
              <w:rPr>
                <w:rFonts w:ascii="Times New Roman" w:hAnsi="Times New Roman"/>
                <w:sz w:val="24"/>
              </w:rPr>
              <w:t>Отрицательная форма глагола настоящего времени изъявительного наклонения.</w:t>
            </w:r>
          </w:p>
          <w:p w14:paraId="DE000000">
            <w:pPr>
              <w:tabs>
                <w:tab w:leader="none" w:pos="0" w:val="left"/>
              </w:tabs>
              <w:spacing w:after="0" w:line="240" w:lineRule="auto"/>
              <w:ind/>
              <w:rPr>
                <w:rFonts w:ascii="Times New Roman" w:hAnsi="Times New Roman"/>
                <w:sz w:val="24"/>
              </w:rPr>
            </w:pPr>
            <w:r>
              <w:rPr>
                <w:rFonts w:ascii="Times New Roman" w:hAnsi="Times New Roman"/>
                <w:sz w:val="24"/>
              </w:rPr>
              <w:t>Фигыль. Хәзерге заман хикәя фигыльнең юклык формасы</w:t>
            </w:r>
          </w:p>
          <w:p w14:paraId="DF00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E000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 диалог төзү, ситуатив күнегүләр чишү</w:t>
            </w:r>
          </w:p>
          <w:p w14:paraId="E1000000">
            <w:pPr>
              <w:tabs>
                <w:tab w:leader="none" w:pos="0" w:val="left"/>
              </w:tabs>
              <w:spacing w:after="0" w:line="240" w:lineRule="auto"/>
              <w:ind/>
              <w:rPr>
                <w:rFonts w:ascii="Times New Roman" w:hAnsi="Times New Roman"/>
                <w:sz w:val="24"/>
              </w:rPr>
            </w:pPr>
          </w:p>
        </w:tc>
        <w:tc>
          <w:tcPr>
            <w:tcW w:type="dxa" w:w="1508"/>
            <w:gridSpan w:val="2"/>
            <w:tcBorders>
              <w:top w:color="000000" w:sz="4" w:val="single"/>
              <w:left w:color="000000" w:sz="4" w:val="single"/>
              <w:bottom w:color="000000" w:sz="4" w:val="single"/>
              <w:right w:color="000000" w:sz="4" w:val="single"/>
            </w:tcBorders>
          </w:tcPr>
          <w:p w14:paraId="E2000000">
            <w:pPr>
              <w:tabs>
                <w:tab w:leader="none" w:pos="0" w:val="left"/>
              </w:tabs>
              <w:spacing w:after="0" w:line="240" w:lineRule="auto"/>
              <w:ind/>
              <w:rPr>
                <w:rFonts w:ascii="Times New Roman" w:hAnsi="Times New Roman"/>
                <w:sz w:val="24"/>
              </w:rPr>
            </w:pPr>
            <w:r>
              <w:rPr>
                <w:rFonts w:ascii="Times New Roman" w:hAnsi="Times New Roman"/>
                <w:sz w:val="24"/>
              </w:rPr>
              <w:t>Диалог төзү,</w:t>
            </w:r>
          </w:p>
          <w:p w14:paraId="E3000000">
            <w:pPr>
              <w:tabs>
                <w:tab w:leader="none" w:pos="0" w:val="left"/>
              </w:tabs>
              <w:spacing w:after="0" w:line="240" w:lineRule="auto"/>
              <w:ind/>
              <w:rPr>
                <w:rFonts w:ascii="Times New Roman" w:hAnsi="Times New Roman"/>
                <w:sz w:val="24"/>
              </w:rPr>
            </w:pPr>
            <w:r>
              <w:rPr>
                <w:rFonts w:ascii="Times New Roman" w:hAnsi="Times New Roman"/>
                <w:sz w:val="24"/>
              </w:rPr>
              <w:t>ситуатив күнегүләр эшләү</w:t>
            </w:r>
          </w:p>
          <w:p w14:paraId="E4000000">
            <w:pPr>
              <w:tabs>
                <w:tab w:leader="none" w:pos="0" w:val="left"/>
              </w:tabs>
              <w:spacing w:after="0" w:line="240" w:lineRule="auto"/>
              <w:ind/>
              <w:rPr>
                <w:rFonts w:ascii="Times New Roman" w:hAnsi="Times New Roman"/>
                <w:sz w:val="24"/>
              </w:rPr>
            </w:pPr>
          </w:p>
        </w:tc>
        <w:tc>
          <w:tcPr>
            <w:tcW w:type="dxa" w:w="3726"/>
            <w:gridSpan w:val="2"/>
            <w:tcBorders>
              <w:top w:color="000000" w:sz="4" w:val="single"/>
              <w:left w:color="000000" w:sz="4" w:val="single"/>
              <w:bottom w:color="000000" w:sz="4" w:val="single"/>
              <w:right w:color="000000" w:sz="4" w:val="single"/>
            </w:tcBorders>
          </w:tcPr>
          <w:p w14:paraId="E5000000">
            <w:pPr>
              <w:tabs>
                <w:tab w:leader="none" w:pos="0" w:val="left"/>
              </w:tabs>
              <w:spacing w:after="0" w:line="240" w:lineRule="auto"/>
              <w:ind/>
              <w:rPr>
                <w:rFonts w:ascii="Times New Roman" w:hAnsi="Times New Roman"/>
                <w:sz w:val="24"/>
              </w:rPr>
            </w:pPr>
            <w:r>
              <w:rPr>
                <w:rFonts w:ascii="Times New Roman" w:hAnsi="Times New Roman"/>
                <w:sz w:val="24"/>
              </w:rPr>
              <w:t>Үткән заман хикәя фигыльнең барлык-юклык формаларында кулланылы-шын гамәли үзләштерү</w:t>
            </w:r>
          </w:p>
        </w:tc>
        <w:tc>
          <w:tcPr>
            <w:tcW w:type="dxa" w:w="1985"/>
            <w:tcBorders>
              <w:top w:color="000000" w:sz="4" w:val="single"/>
              <w:left w:color="000000" w:sz="4" w:val="single"/>
              <w:bottom w:color="000000" w:sz="4" w:val="single"/>
              <w:right w:color="000000" w:sz="4" w:val="single"/>
            </w:tcBorders>
          </w:tcPr>
          <w:p w14:paraId="E6000000">
            <w:pPr>
              <w:tabs>
                <w:tab w:leader="none" w:pos="0" w:val="left"/>
              </w:tabs>
              <w:spacing w:after="0" w:line="240" w:lineRule="auto"/>
              <w:ind/>
              <w:rPr>
                <w:rFonts w:ascii="Times New Roman" w:hAnsi="Times New Roman"/>
                <w:sz w:val="24"/>
              </w:rPr>
            </w:pPr>
            <w:r>
              <w:rPr>
                <w:rFonts w:ascii="Times New Roman" w:hAnsi="Times New Roman"/>
                <w:sz w:val="24"/>
              </w:rPr>
              <w:t>11.</w:t>
            </w:r>
            <w:r>
              <w:rPr>
                <w:rFonts w:ascii="Times New Roman" w:hAnsi="Times New Roman"/>
                <w:sz w:val="24"/>
              </w:rPr>
              <w:t>10</w:t>
            </w:r>
          </w:p>
        </w:tc>
        <w:tc>
          <w:tcPr>
            <w:tcW w:type="dxa" w:w="1701"/>
            <w:tcBorders>
              <w:top w:color="000000" w:sz="4" w:val="single"/>
              <w:left w:color="000000" w:sz="4" w:val="single"/>
              <w:bottom w:color="000000" w:sz="4" w:val="single"/>
              <w:right w:color="000000" w:sz="4" w:val="single"/>
            </w:tcBorders>
          </w:tcPr>
          <w:p w14:paraId="E7000000">
            <w:pPr>
              <w:tabs>
                <w:tab w:leader="none" w:pos="0" w:val="left"/>
              </w:tabs>
              <w:spacing w:after="0" w:line="240" w:lineRule="auto"/>
              <w:ind/>
              <w:rPr>
                <w:rFonts w:ascii="Times New Roman" w:hAnsi="Times New Roman"/>
                <w:sz w:val="24"/>
              </w:rPr>
            </w:pPr>
          </w:p>
        </w:tc>
      </w:tr>
      <w:tr>
        <w:trPr>
          <w:trHeight w:hRule="atLeast" w:val="255"/>
        </w:trPr>
        <w:tc>
          <w:tcPr>
            <w:tcW w:type="dxa" w:w="959"/>
            <w:tcBorders>
              <w:top w:color="000000" w:sz="4" w:val="single"/>
              <w:left w:color="000000" w:sz="4" w:val="single"/>
              <w:bottom w:color="000000" w:sz="4" w:val="single"/>
              <w:right w:color="000000" w:sz="4" w:val="single"/>
            </w:tcBorders>
          </w:tcPr>
          <w:p w14:paraId="E8000000">
            <w:pPr>
              <w:tabs>
                <w:tab w:leader="none" w:pos="0" w:val="left"/>
              </w:tabs>
              <w:spacing w:after="0" w:line="240" w:lineRule="auto"/>
              <w:ind/>
              <w:jc w:val="center"/>
              <w:rPr>
                <w:rFonts w:ascii="Times New Roman" w:hAnsi="Times New Roman"/>
                <w:sz w:val="24"/>
              </w:rPr>
            </w:pPr>
            <w:r>
              <w:rPr>
                <w:rFonts w:ascii="Times New Roman" w:hAnsi="Times New Roman"/>
                <w:sz w:val="24"/>
              </w:rPr>
              <w:t>7</w:t>
            </w:r>
          </w:p>
          <w:p w14:paraId="E900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EA000000">
            <w:pPr>
              <w:tabs>
                <w:tab w:leader="none" w:pos="0" w:val="left"/>
              </w:tabs>
              <w:spacing w:after="0" w:line="240" w:lineRule="auto"/>
              <w:ind/>
              <w:rPr>
                <w:rFonts w:ascii="Times New Roman" w:hAnsi="Times New Roman"/>
                <w:sz w:val="24"/>
              </w:rPr>
            </w:pPr>
            <w:r>
              <w:rPr>
                <w:rFonts w:ascii="Times New Roman" w:hAnsi="Times New Roman"/>
                <w:sz w:val="24"/>
              </w:rPr>
              <w:t xml:space="preserve">Глагол. Спряжение отрицательной формы глагола настоящего времени изъявительного наклонения. </w:t>
            </w:r>
          </w:p>
          <w:p w14:paraId="EB000000">
            <w:pPr>
              <w:tabs>
                <w:tab w:leader="none" w:pos="0" w:val="left"/>
              </w:tabs>
              <w:spacing w:after="0" w:line="240" w:lineRule="auto"/>
              <w:ind/>
              <w:rPr>
                <w:rFonts w:ascii="Times New Roman" w:hAnsi="Times New Roman"/>
                <w:sz w:val="24"/>
              </w:rPr>
            </w:pPr>
          </w:p>
          <w:p w14:paraId="EC000000">
            <w:pPr>
              <w:tabs>
                <w:tab w:leader="none" w:pos="0" w:val="left"/>
              </w:tabs>
              <w:spacing w:after="0" w:line="240" w:lineRule="auto"/>
              <w:ind/>
              <w:rPr>
                <w:rFonts w:ascii="Times New Roman" w:hAnsi="Times New Roman"/>
                <w:sz w:val="24"/>
              </w:rPr>
            </w:pPr>
            <w:r>
              <w:rPr>
                <w:rFonts w:ascii="Times New Roman" w:hAnsi="Times New Roman"/>
                <w:sz w:val="24"/>
              </w:rPr>
              <w:t>Фигыль.Үткән заман хикәя фигыльнең юклык формасында зат-сан белән төрләнеше</w:t>
            </w:r>
          </w:p>
          <w:p w14:paraId="ED000000">
            <w:pPr>
              <w:tabs>
                <w:tab w:leader="none" w:pos="0" w:val="left"/>
              </w:tabs>
              <w:spacing w:after="0" w:line="240" w:lineRule="auto"/>
              <w:ind/>
              <w:rPr>
                <w:rFonts w:ascii="Times New Roman" w:hAnsi="Times New Roman"/>
                <w:sz w:val="24"/>
              </w:rPr>
            </w:pPr>
          </w:p>
          <w:p w14:paraId="EE000000">
            <w:pPr>
              <w:tabs>
                <w:tab w:leader="none" w:pos="0" w:val="left"/>
              </w:tabs>
              <w:spacing w:after="0" w:line="240" w:lineRule="auto"/>
              <w:ind/>
              <w:rPr>
                <w:rFonts w:ascii="Times New Roman" w:hAnsi="Times New Roman"/>
                <w:sz w:val="24"/>
              </w:rPr>
            </w:pPr>
          </w:p>
          <w:p w14:paraId="EF00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F0000000">
            <w:pPr>
              <w:widowControl w:val="0"/>
              <w:spacing w:after="0" w:line="240" w:lineRule="auto"/>
              <w:ind/>
              <w:rPr>
                <w:rFonts w:ascii="Times New Roman" w:hAnsi="Times New Roman"/>
                <w:sz w:val="24"/>
              </w:rPr>
            </w:pPr>
            <w:r>
              <w:rPr>
                <w:rFonts w:ascii="Times New Roman" w:hAnsi="Times New Roman"/>
                <w:sz w:val="24"/>
              </w:rPr>
              <w:t>Күнегүләр эшләү.</w:t>
            </w:r>
          </w:p>
          <w:p w14:paraId="F1000000">
            <w:pPr>
              <w:tabs>
                <w:tab w:leader="none" w:pos="0" w:val="left"/>
              </w:tabs>
              <w:spacing w:after="0" w:line="240" w:lineRule="auto"/>
              <w:ind/>
              <w:rPr>
                <w:rFonts w:ascii="Times New Roman" w:hAnsi="Times New Roman"/>
                <w:sz w:val="24"/>
              </w:rPr>
            </w:pPr>
            <w:r>
              <w:rPr>
                <w:rFonts w:ascii="Times New Roman" w:hAnsi="Times New Roman"/>
                <w:sz w:val="24"/>
              </w:rPr>
              <w:t>Таблица белән эш итү.</w:t>
            </w:r>
          </w:p>
        </w:tc>
        <w:tc>
          <w:tcPr>
            <w:tcW w:type="dxa" w:w="1508"/>
            <w:gridSpan w:val="2"/>
            <w:tcBorders>
              <w:top w:color="000000" w:sz="4" w:val="single"/>
              <w:left w:color="000000" w:sz="4" w:val="single"/>
              <w:bottom w:color="000000" w:sz="4" w:val="single"/>
              <w:right w:color="000000" w:sz="4" w:val="single"/>
            </w:tcBorders>
          </w:tcPr>
          <w:p w14:paraId="F2000000">
            <w:pPr>
              <w:tabs>
                <w:tab w:leader="none" w:pos="0" w:val="left"/>
              </w:tabs>
              <w:spacing w:after="0" w:line="240" w:lineRule="auto"/>
              <w:ind/>
              <w:rPr>
                <w:rFonts w:ascii="Times New Roman" w:hAnsi="Times New Roman"/>
                <w:sz w:val="24"/>
              </w:rPr>
            </w:pPr>
            <w:r>
              <w:rPr>
                <w:rFonts w:ascii="Times New Roman" w:hAnsi="Times New Roman"/>
                <w:sz w:val="24"/>
              </w:rPr>
              <w:t>Карточка-лар белән эш</w:t>
            </w:r>
          </w:p>
        </w:tc>
        <w:tc>
          <w:tcPr>
            <w:tcW w:type="dxa" w:w="3726"/>
            <w:gridSpan w:val="2"/>
            <w:tcBorders>
              <w:top w:color="000000" w:sz="4" w:val="single"/>
              <w:left w:color="000000" w:sz="4" w:val="single"/>
              <w:bottom w:color="000000" w:sz="4" w:val="single"/>
              <w:right w:color="000000" w:sz="4" w:val="single"/>
            </w:tcBorders>
          </w:tcPr>
          <w:p w14:paraId="F3000000">
            <w:pPr>
              <w:tabs>
                <w:tab w:leader="none" w:pos="0" w:val="left"/>
              </w:tabs>
              <w:spacing w:after="0" w:line="240" w:lineRule="auto"/>
              <w:ind/>
              <w:rPr>
                <w:rFonts w:ascii="Times New Roman" w:hAnsi="Times New Roman"/>
                <w:sz w:val="24"/>
              </w:rPr>
            </w:pPr>
            <w:r>
              <w:rPr>
                <w:rFonts w:ascii="Times New Roman" w:hAnsi="Times New Roman"/>
                <w:sz w:val="24"/>
              </w:rPr>
              <w:t>Үткән заман хикәя фигыльнең юклык формасының ясалу ысулларын үзләштерү, аның зат-сан белән төрләнешен өйрәнү</w:t>
            </w:r>
          </w:p>
        </w:tc>
        <w:tc>
          <w:tcPr>
            <w:tcW w:type="dxa" w:w="1985"/>
            <w:tcBorders>
              <w:top w:color="000000" w:sz="4" w:val="single"/>
              <w:left w:color="000000" w:sz="4" w:val="single"/>
              <w:bottom w:color="000000" w:sz="4" w:val="single"/>
              <w:right w:color="000000" w:sz="4" w:val="single"/>
            </w:tcBorders>
          </w:tcPr>
          <w:p w14:paraId="F4000000">
            <w:pPr>
              <w:tabs>
                <w:tab w:leader="none" w:pos="0" w:val="left"/>
              </w:tabs>
              <w:spacing w:after="0" w:line="240" w:lineRule="auto"/>
              <w:ind/>
              <w:rPr>
                <w:rFonts w:ascii="Times New Roman" w:hAnsi="Times New Roman"/>
                <w:sz w:val="24"/>
              </w:rPr>
            </w:pPr>
            <w:r>
              <w:rPr>
                <w:rFonts w:ascii="Times New Roman" w:hAnsi="Times New Roman"/>
                <w:sz w:val="24"/>
              </w:rPr>
              <w:t>18</w:t>
            </w:r>
            <w:r>
              <w:rPr>
                <w:rFonts w:ascii="Times New Roman" w:hAnsi="Times New Roman"/>
                <w:sz w:val="24"/>
              </w:rPr>
              <w:t>.10</w:t>
            </w:r>
          </w:p>
        </w:tc>
        <w:tc>
          <w:tcPr>
            <w:tcW w:type="dxa" w:w="1701"/>
            <w:tcBorders>
              <w:top w:color="000000" w:sz="4" w:val="single"/>
              <w:left w:color="000000" w:sz="4" w:val="single"/>
              <w:bottom w:color="000000" w:sz="4" w:val="single"/>
              <w:right w:color="000000" w:sz="4" w:val="single"/>
            </w:tcBorders>
          </w:tcPr>
          <w:p w14:paraId="F5000000">
            <w:pPr>
              <w:tabs>
                <w:tab w:leader="none" w:pos="0" w:val="left"/>
              </w:tabs>
              <w:spacing w:after="0" w:line="240" w:lineRule="auto"/>
              <w:ind/>
              <w:rPr>
                <w:rFonts w:ascii="Times New Roman" w:hAnsi="Times New Roman"/>
                <w:sz w:val="24"/>
              </w:rPr>
            </w:pPr>
          </w:p>
        </w:tc>
      </w:tr>
      <w:tr>
        <w:trPr>
          <w:trHeight w:hRule="atLeast" w:val="2655"/>
        </w:trPr>
        <w:tc>
          <w:tcPr>
            <w:tcW w:type="dxa" w:w="959"/>
            <w:tcBorders>
              <w:top w:color="000000" w:sz="4" w:val="single"/>
              <w:left w:color="000000" w:sz="4" w:val="single"/>
              <w:bottom w:color="000000" w:sz="4" w:val="single"/>
              <w:right w:color="000000" w:sz="4" w:val="single"/>
            </w:tcBorders>
          </w:tcPr>
          <w:p w14:paraId="F6000000">
            <w:pPr>
              <w:tabs>
                <w:tab w:leader="none" w:pos="0" w:val="left"/>
              </w:tabs>
              <w:spacing w:after="0" w:line="240" w:lineRule="auto"/>
              <w:ind/>
              <w:jc w:val="center"/>
              <w:rPr>
                <w:rFonts w:ascii="Times New Roman" w:hAnsi="Times New Roman"/>
                <w:sz w:val="24"/>
              </w:rPr>
            </w:pPr>
            <w:r>
              <w:rPr>
                <w:rFonts w:ascii="Times New Roman" w:hAnsi="Times New Roman"/>
                <w:sz w:val="24"/>
              </w:rPr>
              <w:t>8</w:t>
            </w:r>
          </w:p>
          <w:p w14:paraId="F700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F8000000">
            <w:pPr>
              <w:tabs>
                <w:tab w:leader="none" w:pos="0" w:val="left"/>
              </w:tabs>
              <w:spacing w:after="0" w:line="240" w:lineRule="auto"/>
              <w:ind/>
              <w:rPr>
                <w:rFonts w:ascii="Times New Roman" w:hAnsi="Times New Roman"/>
                <w:sz w:val="24"/>
              </w:rPr>
            </w:pPr>
            <w:r>
              <w:rPr>
                <w:rFonts w:ascii="Times New Roman" w:hAnsi="Times New Roman"/>
                <w:sz w:val="24"/>
              </w:rPr>
              <w:t>Числительные. Порядковые и количественные числительные.</w:t>
            </w:r>
          </w:p>
          <w:p w14:paraId="F9000000">
            <w:pPr>
              <w:tabs>
                <w:tab w:leader="none" w:pos="0" w:val="left"/>
              </w:tabs>
              <w:spacing w:after="0" w:line="240" w:lineRule="auto"/>
              <w:ind/>
              <w:rPr>
                <w:rFonts w:ascii="Times New Roman" w:hAnsi="Times New Roman"/>
                <w:sz w:val="24"/>
              </w:rPr>
            </w:pPr>
          </w:p>
          <w:p w14:paraId="FA000000">
            <w:pPr>
              <w:tabs>
                <w:tab w:leader="none" w:pos="0" w:val="left"/>
              </w:tabs>
              <w:spacing w:after="0" w:line="240" w:lineRule="auto"/>
              <w:ind/>
              <w:rPr>
                <w:rFonts w:ascii="Times New Roman" w:hAnsi="Times New Roman"/>
                <w:sz w:val="24"/>
              </w:rPr>
            </w:pPr>
            <w:r>
              <w:rPr>
                <w:rFonts w:ascii="Times New Roman" w:hAnsi="Times New Roman"/>
                <w:sz w:val="24"/>
              </w:rPr>
              <w:t xml:space="preserve">Саннар. Микъдар </w:t>
            </w:r>
          </w:p>
          <w:p w14:paraId="FB000000">
            <w:pPr>
              <w:tabs>
                <w:tab w:leader="none" w:pos="0" w:val="left"/>
              </w:tabs>
              <w:spacing w:after="0" w:line="240" w:lineRule="auto"/>
              <w:ind/>
              <w:rPr>
                <w:rFonts w:ascii="Times New Roman" w:hAnsi="Times New Roman"/>
                <w:sz w:val="24"/>
              </w:rPr>
            </w:pPr>
            <w:r>
              <w:rPr>
                <w:rFonts w:ascii="Times New Roman" w:hAnsi="Times New Roman"/>
                <w:sz w:val="24"/>
              </w:rPr>
              <w:t>һәм тәртип саннары.</w:t>
            </w:r>
          </w:p>
          <w:p w14:paraId="FC000000">
            <w:pPr>
              <w:tabs>
                <w:tab w:leader="none" w:pos="0" w:val="left"/>
              </w:tabs>
              <w:spacing w:after="0" w:line="240" w:lineRule="auto"/>
              <w:ind/>
              <w:rPr>
                <w:rFonts w:ascii="Times New Roman" w:hAnsi="Times New Roman"/>
                <w:sz w:val="24"/>
              </w:rPr>
            </w:pPr>
          </w:p>
          <w:p w14:paraId="FD000000">
            <w:pPr>
              <w:tabs>
                <w:tab w:leader="none" w:pos="0" w:val="left"/>
              </w:tabs>
              <w:spacing w:after="0" w:line="240" w:lineRule="auto"/>
              <w:ind/>
              <w:rPr>
                <w:rFonts w:ascii="Times New Roman" w:hAnsi="Times New Roman"/>
                <w:sz w:val="24"/>
              </w:rPr>
            </w:pPr>
          </w:p>
          <w:p w14:paraId="FE00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FF000000">
            <w:pPr>
              <w:tabs>
                <w:tab w:leader="none" w:pos="0" w:val="left"/>
              </w:tabs>
              <w:spacing w:after="0" w:line="240" w:lineRule="auto"/>
              <w:ind/>
              <w:rPr>
                <w:rFonts w:ascii="Times New Roman" w:hAnsi="Times New Roman"/>
                <w:sz w:val="24"/>
              </w:rPr>
            </w:pPr>
            <w:r>
              <w:rPr>
                <w:rFonts w:ascii="Times New Roman" w:hAnsi="Times New Roman"/>
                <w:sz w:val="24"/>
              </w:rPr>
              <w:t>Эш дәфтәрендәге биремнәрне үтәү, ситуатив күнегүләр эшләү</w:t>
            </w:r>
          </w:p>
        </w:tc>
        <w:tc>
          <w:tcPr>
            <w:tcW w:type="dxa" w:w="1508"/>
            <w:gridSpan w:val="2"/>
            <w:tcBorders>
              <w:top w:color="000000" w:sz="4" w:val="single"/>
              <w:left w:color="000000" w:sz="4" w:val="single"/>
              <w:bottom w:color="000000" w:sz="4" w:val="single"/>
              <w:right w:color="000000" w:sz="4" w:val="single"/>
            </w:tcBorders>
          </w:tcPr>
          <w:p w14:paraId="00010000">
            <w:pPr>
              <w:tabs>
                <w:tab w:leader="none" w:pos="0" w:val="left"/>
              </w:tabs>
              <w:spacing w:after="0" w:line="240" w:lineRule="auto"/>
              <w:ind/>
              <w:rPr>
                <w:rFonts w:ascii="Times New Roman" w:hAnsi="Times New Roman"/>
                <w:sz w:val="24"/>
              </w:rPr>
            </w:pPr>
            <w:r>
              <w:rPr>
                <w:rFonts w:ascii="Times New Roman" w:hAnsi="Times New Roman"/>
                <w:sz w:val="24"/>
              </w:rPr>
              <w:t>Карточка-лар белән эш</w:t>
            </w:r>
          </w:p>
        </w:tc>
        <w:tc>
          <w:tcPr>
            <w:tcW w:type="dxa" w:w="3726"/>
            <w:gridSpan w:val="2"/>
            <w:tcBorders>
              <w:top w:color="000000" w:sz="4" w:val="single"/>
              <w:left w:color="000000" w:sz="4" w:val="single"/>
              <w:bottom w:color="000000" w:sz="4" w:val="single"/>
              <w:right w:color="000000" w:sz="4" w:val="single"/>
            </w:tcBorders>
          </w:tcPr>
          <w:p w14:paraId="01010000">
            <w:pPr>
              <w:tabs>
                <w:tab w:leader="none" w:pos="0" w:val="left"/>
              </w:tabs>
              <w:spacing w:after="0" w:line="240" w:lineRule="auto"/>
              <w:ind/>
              <w:rPr>
                <w:rFonts w:ascii="Times New Roman" w:hAnsi="Times New Roman"/>
                <w:sz w:val="24"/>
              </w:rPr>
            </w:pPr>
            <w:r>
              <w:rPr>
                <w:rFonts w:ascii="Times New Roman" w:hAnsi="Times New Roman"/>
                <w:sz w:val="24"/>
              </w:rPr>
              <w:t>Үтелгән материалны куллана белү</w:t>
            </w:r>
          </w:p>
        </w:tc>
        <w:tc>
          <w:tcPr>
            <w:tcW w:type="dxa" w:w="1985"/>
            <w:tcBorders>
              <w:top w:color="000000" w:sz="4" w:val="single"/>
              <w:left w:color="000000" w:sz="4" w:val="single"/>
              <w:bottom w:color="000000" w:sz="4" w:val="single"/>
              <w:right w:color="000000" w:sz="4" w:val="single"/>
            </w:tcBorders>
          </w:tcPr>
          <w:p w14:paraId="02010000">
            <w:pPr>
              <w:tabs>
                <w:tab w:leader="none" w:pos="0" w:val="left"/>
              </w:tabs>
              <w:spacing w:after="0" w:line="240" w:lineRule="auto"/>
              <w:ind/>
              <w:rPr>
                <w:rFonts w:ascii="Times New Roman" w:hAnsi="Times New Roman"/>
                <w:sz w:val="24"/>
              </w:rPr>
            </w:pPr>
            <w:r>
              <w:rPr>
                <w:rFonts w:ascii="Times New Roman" w:hAnsi="Times New Roman"/>
                <w:sz w:val="24"/>
              </w:rPr>
              <w:t>25</w:t>
            </w:r>
            <w:r>
              <w:rPr>
                <w:rFonts w:ascii="Times New Roman" w:hAnsi="Times New Roman"/>
                <w:sz w:val="24"/>
              </w:rPr>
              <w:t>.10</w:t>
            </w:r>
          </w:p>
        </w:tc>
        <w:tc>
          <w:tcPr>
            <w:tcW w:type="dxa" w:w="1701"/>
            <w:tcBorders>
              <w:top w:color="000000" w:sz="4" w:val="single"/>
              <w:left w:color="000000" w:sz="4" w:val="single"/>
              <w:bottom w:color="000000" w:sz="4" w:val="single"/>
              <w:right w:color="000000" w:sz="4" w:val="single"/>
            </w:tcBorders>
          </w:tcPr>
          <w:p w14:paraId="03010000">
            <w:pPr>
              <w:tabs>
                <w:tab w:leader="none" w:pos="0" w:val="left"/>
              </w:tabs>
              <w:spacing w:after="0" w:line="240" w:lineRule="auto"/>
              <w:ind/>
              <w:rPr>
                <w:rFonts w:ascii="Times New Roman" w:hAnsi="Times New Roman"/>
                <w:sz w:val="24"/>
              </w:rPr>
            </w:pPr>
          </w:p>
        </w:tc>
      </w:tr>
      <w:tr>
        <w:tc>
          <w:tcPr>
            <w:tcW w:type="dxa" w:w="959"/>
            <w:tcBorders>
              <w:top w:color="000000" w:sz="4" w:val="single"/>
              <w:left w:color="000000" w:sz="4" w:val="single"/>
              <w:bottom w:color="000000" w:sz="4" w:val="single"/>
              <w:right w:color="000000" w:sz="4" w:val="single"/>
            </w:tcBorders>
          </w:tcPr>
          <w:p w14:paraId="04010000">
            <w:pPr>
              <w:tabs>
                <w:tab w:leader="none" w:pos="0" w:val="left"/>
              </w:tabs>
              <w:spacing w:after="0" w:line="240" w:lineRule="auto"/>
              <w:ind/>
              <w:jc w:val="center"/>
              <w:rPr>
                <w:rFonts w:ascii="Times New Roman" w:hAnsi="Times New Roman"/>
                <w:sz w:val="24"/>
              </w:rPr>
            </w:pPr>
            <w:r>
              <w:rPr>
                <w:rFonts w:ascii="Times New Roman" w:hAnsi="Times New Roman"/>
                <w:sz w:val="24"/>
              </w:rPr>
              <w:t>9</w:t>
            </w:r>
          </w:p>
          <w:p w14:paraId="05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06010000">
            <w:pPr>
              <w:tabs>
                <w:tab w:leader="none" w:pos="0" w:val="left"/>
              </w:tabs>
              <w:spacing w:after="0" w:line="240" w:lineRule="auto"/>
              <w:ind/>
              <w:rPr>
                <w:rFonts w:ascii="Times New Roman" w:hAnsi="Times New Roman"/>
                <w:sz w:val="24"/>
              </w:rPr>
            </w:pPr>
            <w:r>
              <w:rPr>
                <w:rFonts w:ascii="Times New Roman" w:hAnsi="Times New Roman"/>
                <w:sz w:val="24"/>
              </w:rPr>
              <w:t>Сколько время?</w:t>
            </w:r>
          </w:p>
          <w:p w14:paraId="07010000">
            <w:pPr>
              <w:tabs>
                <w:tab w:leader="none" w:pos="0" w:val="left"/>
              </w:tabs>
              <w:spacing w:after="0" w:line="240" w:lineRule="auto"/>
              <w:ind/>
              <w:rPr>
                <w:rFonts w:ascii="Times New Roman" w:hAnsi="Times New Roman"/>
                <w:sz w:val="24"/>
              </w:rPr>
            </w:pPr>
            <w:r>
              <w:rPr>
                <w:rFonts w:ascii="Times New Roman" w:hAnsi="Times New Roman"/>
                <w:sz w:val="24"/>
              </w:rPr>
              <w:t>В какое время?</w:t>
            </w:r>
          </w:p>
          <w:p w14:paraId="08010000">
            <w:pPr>
              <w:tabs>
                <w:tab w:leader="none" w:pos="0" w:val="left"/>
              </w:tabs>
              <w:spacing w:after="0" w:line="240" w:lineRule="auto"/>
              <w:ind/>
              <w:rPr>
                <w:rFonts w:ascii="Times New Roman" w:hAnsi="Times New Roman"/>
                <w:sz w:val="24"/>
              </w:rPr>
            </w:pPr>
          </w:p>
          <w:p w14:paraId="09010000">
            <w:pPr>
              <w:tabs>
                <w:tab w:leader="none" w:pos="0" w:val="left"/>
              </w:tabs>
              <w:spacing w:after="0" w:line="240" w:lineRule="auto"/>
              <w:ind/>
              <w:rPr>
                <w:rFonts w:ascii="Times New Roman" w:hAnsi="Times New Roman"/>
                <w:sz w:val="24"/>
              </w:rPr>
            </w:pPr>
            <w:r>
              <w:rPr>
                <w:rFonts w:ascii="Times New Roman" w:hAnsi="Times New Roman"/>
                <w:sz w:val="24"/>
              </w:rPr>
              <w:t>Сәгать ничә?</w:t>
            </w:r>
          </w:p>
          <w:p w14:paraId="0A010000">
            <w:pPr>
              <w:tabs>
                <w:tab w:leader="none" w:pos="0" w:val="left"/>
              </w:tabs>
              <w:spacing w:after="0" w:line="240" w:lineRule="auto"/>
              <w:ind/>
              <w:rPr>
                <w:rFonts w:ascii="Times New Roman" w:hAnsi="Times New Roman"/>
                <w:sz w:val="24"/>
              </w:rPr>
            </w:pPr>
            <w:r>
              <w:rPr>
                <w:rFonts w:ascii="Times New Roman" w:hAnsi="Times New Roman"/>
                <w:sz w:val="24"/>
              </w:rPr>
              <w:t>Сәгать ничәдә?</w:t>
            </w:r>
          </w:p>
          <w:p w14:paraId="0B01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p w14:paraId="0C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0D010000">
            <w:pPr>
              <w:tabs>
                <w:tab w:leader="none" w:pos="0" w:val="left"/>
              </w:tabs>
              <w:spacing w:after="0" w:line="240" w:lineRule="auto"/>
              <w:ind/>
              <w:rPr>
                <w:rFonts w:ascii="Times New Roman" w:hAnsi="Times New Roman"/>
                <w:sz w:val="24"/>
              </w:rPr>
            </w:pPr>
            <w:r>
              <w:rPr>
                <w:rFonts w:ascii="Times New Roman" w:hAnsi="Times New Roman"/>
                <w:sz w:val="24"/>
              </w:rPr>
              <w:t>Диалог төзү, күнегүләр эшләү</w:t>
            </w:r>
          </w:p>
        </w:tc>
        <w:tc>
          <w:tcPr>
            <w:tcW w:type="dxa" w:w="1508"/>
            <w:gridSpan w:val="2"/>
            <w:tcBorders>
              <w:top w:color="000000" w:sz="4" w:val="single"/>
              <w:left w:color="000000" w:sz="4" w:val="single"/>
              <w:bottom w:color="000000" w:sz="4" w:val="single"/>
              <w:right w:color="000000" w:sz="4" w:val="single"/>
            </w:tcBorders>
          </w:tcPr>
          <w:p w14:paraId="0E010000">
            <w:pPr>
              <w:tabs>
                <w:tab w:leader="none" w:pos="0" w:val="left"/>
              </w:tabs>
              <w:spacing w:after="0" w:line="240" w:lineRule="auto"/>
              <w:ind/>
              <w:rPr>
                <w:rFonts w:ascii="Times New Roman" w:hAnsi="Times New Roman"/>
                <w:sz w:val="24"/>
              </w:rPr>
            </w:pPr>
            <w:r>
              <w:rPr>
                <w:rFonts w:ascii="Times New Roman" w:hAnsi="Times New Roman"/>
                <w:sz w:val="24"/>
              </w:rPr>
              <w:t>Сорау-җавап</w:t>
            </w:r>
          </w:p>
          <w:p w14:paraId="0F010000">
            <w:pPr>
              <w:tabs>
                <w:tab w:leader="none" w:pos="0" w:val="left"/>
              </w:tabs>
              <w:spacing w:after="0" w:line="240" w:lineRule="auto"/>
              <w:ind/>
              <w:rPr>
                <w:rFonts w:ascii="Times New Roman" w:hAnsi="Times New Roman"/>
                <w:sz w:val="24"/>
              </w:rPr>
            </w:pPr>
          </w:p>
          <w:p w14:paraId="10010000">
            <w:pPr>
              <w:tabs>
                <w:tab w:leader="none" w:pos="0" w:val="left"/>
              </w:tabs>
              <w:spacing w:after="0" w:line="240" w:lineRule="auto"/>
              <w:ind/>
              <w:rPr>
                <w:rFonts w:ascii="Times New Roman" w:hAnsi="Times New Roman"/>
                <w:sz w:val="24"/>
              </w:rPr>
            </w:pPr>
            <w:r>
              <w:rPr>
                <w:rFonts w:ascii="Times New Roman" w:hAnsi="Times New Roman"/>
                <w:sz w:val="24"/>
              </w:rPr>
              <w:t>Диалог</w:t>
            </w:r>
          </w:p>
          <w:p w14:paraId="11010000">
            <w:pPr>
              <w:tabs>
                <w:tab w:leader="none" w:pos="0" w:val="left"/>
              </w:tabs>
              <w:spacing w:after="0" w:line="240" w:lineRule="auto"/>
              <w:ind/>
              <w:rPr>
                <w:rFonts w:ascii="Times New Roman" w:hAnsi="Times New Roman"/>
                <w:sz w:val="24"/>
              </w:rPr>
            </w:pPr>
          </w:p>
        </w:tc>
        <w:tc>
          <w:tcPr>
            <w:tcW w:type="dxa" w:w="3726"/>
            <w:gridSpan w:val="2"/>
            <w:tcBorders>
              <w:top w:color="000000" w:sz="4" w:val="single"/>
              <w:left w:color="000000" w:sz="4" w:val="single"/>
              <w:bottom w:color="000000" w:sz="4" w:val="single"/>
              <w:right w:color="000000" w:sz="4" w:val="single"/>
            </w:tcBorders>
          </w:tcPr>
          <w:p w14:paraId="12010000">
            <w:pPr>
              <w:tabs>
                <w:tab w:leader="none" w:pos="0" w:val="left"/>
              </w:tabs>
              <w:spacing w:after="0" w:line="240" w:lineRule="auto"/>
              <w:ind/>
              <w:rPr>
                <w:rFonts w:ascii="Times New Roman" w:hAnsi="Times New Roman"/>
                <w:sz w:val="24"/>
              </w:rPr>
            </w:pPr>
            <w:r>
              <w:rPr>
                <w:rFonts w:ascii="Times New Roman" w:hAnsi="Times New Roman"/>
                <w:sz w:val="24"/>
              </w:rPr>
              <w:t>Грамматик күнекмәләрне камилләштерү</w:t>
            </w:r>
          </w:p>
        </w:tc>
        <w:tc>
          <w:tcPr>
            <w:tcW w:type="dxa" w:w="1985"/>
            <w:tcBorders>
              <w:top w:color="000000" w:sz="4" w:val="single"/>
              <w:left w:color="000000" w:sz="4" w:val="single"/>
              <w:bottom w:color="000000" w:sz="4" w:val="single"/>
              <w:right w:color="000000" w:sz="4" w:val="single"/>
            </w:tcBorders>
          </w:tcPr>
          <w:p w14:paraId="13010000">
            <w:pPr>
              <w:tabs>
                <w:tab w:leader="none" w:pos="0" w:val="left"/>
              </w:tabs>
              <w:spacing w:after="0" w:line="240" w:lineRule="auto"/>
              <w:ind/>
              <w:rPr>
                <w:rFonts w:ascii="Times New Roman" w:hAnsi="Times New Roman"/>
                <w:sz w:val="24"/>
              </w:rPr>
            </w:pPr>
          </w:p>
          <w:p w14:paraId="14010000">
            <w:pPr>
              <w:tabs>
                <w:tab w:leader="none" w:pos="0" w:val="left"/>
              </w:tabs>
              <w:spacing w:after="0" w:line="240" w:lineRule="auto"/>
              <w:ind/>
              <w:rPr>
                <w:rFonts w:ascii="Times New Roman" w:hAnsi="Times New Roman"/>
                <w:sz w:val="24"/>
              </w:rPr>
            </w:pPr>
            <w:r>
              <w:rPr>
                <w:rFonts w:ascii="Times New Roman" w:hAnsi="Times New Roman"/>
                <w:sz w:val="24"/>
              </w:rPr>
              <w:t>8.11</w:t>
            </w:r>
          </w:p>
        </w:tc>
        <w:tc>
          <w:tcPr>
            <w:tcW w:type="dxa" w:w="1701"/>
            <w:tcBorders>
              <w:top w:color="000000" w:sz="4" w:val="single"/>
              <w:left w:color="000000" w:sz="4" w:val="single"/>
              <w:bottom w:color="000000" w:sz="4" w:val="single"/>
              <w:right w:color="000000" w:sz="4" w:val="single"/>
            </w:tcBorders>
          </w:tcPr>
          <w:p w14:paraId="15010000">
            <w:pPr>
              <w:tabs>
                <w:tab w:leader="none" w:pos="0" w:val="left"/>
              </w:tabs>
              <w:spacing w:after="0" w:line="240" w:lineRule="auto"/>
              <w:ind/>
              <w:rPr>
                <w:rFonts w:ascii="Times New Roman" w:hAnsi="Times New Roman"/>
                <w:sz w:val="24"/>
              </w:rPr>
            </w:pPr>
          </w:p>
        </w:tc>
      </w:tr>
      <w:tr>
        <w:trPr>
          <w:trHeight w:hRule="atLeast" w:val="365"/>
        </w:trPr>
        <w:tc>
          <w:tcPr>
            <w:tcW w:type="dxa" w:w="959"/>
            <w:tcBorders>
              <w:top w:color="000000" w:sz="4" w:val="single"/>
              <w:left w:color="000000" w:sz="4" w:val="single"/>
              <w:bottom w:color="000000" w:sz="4" w:val="single"/>
              <w:right w:color="000000" w:sz="4" w:val="single"/>
            </w:tcBorders>
          </w:tcPr>
          <w:p w14:paraId="16010000">
            <w:pPr>
              <w:tabs>
                <w:tab w:leader="none" w:pos="0" w:val="left"/>
              </w:tabs>
              <w:spacing w:after="0" w:line="240" w:lineRule="auto"/>
              <w:ind/>
              <w:jc w:val="center"/>
              <w:rPr>
                <w:rFonts w:ascii="Times New Roman" w:hAnsi="Times New Roman"/>
                <w:sz w:val="24"/>
              </w:rPr>
            </w:pPr>
            <w:r>
              <w:rPr>
                <w:rFonts w:ascii="Times New Roman" w:hAnsi="Times New Roman"/>
                <w:sz w:val="24"/>
              </w:rPr>
              <w:t>10</w:t>
            </w:r>
          </w:p>
          <w:p w14:paraId="17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18010000">
            <w:pPr>
              <w:tabs>
                <w:tab w:leader="none" w:pos="0" w:val="left"/>
              </w:tabs>
              <w:spacing w:after="0" w:line="240" w:lineRule="auto"/>
              <w:ind/>
              <w:rPr>
                <w:rFonts w:ascii="Times New Roman" w:hAnsi="Times New Roman"/>
                <w:sz w:val="24"/>
              </w:rPr>
            </w:pPr>
            <w:r>
              <w:rPr>
                <w:rFonts w:ascii="Times New Roman" w:hAnsi="Times New Roman"/>
                <w:sz w:val="24"/>
              </w:rPr>
              <w:t>Мы кушаем в столовой.</w:t>
            </w:r>
          </w:p>
          <w:p w14:paraId="19010000">
            <w:pPr>
              <w:tabs>
                <w:tab w:leader="none" w:pos="0" w:val="left"/>
              </w:tabs>
              <w:spacing w:after="0" w:line="240" w:lineRule="auto"/>
              <w:ind/>
              <w:rPr>
                <w:rFonts w:ascii="Times New Roman" w:hAnsi="Times New Roman"/>
                <w:sz w:val="24"/>
              </w:rPr>
            </w:pPr>
          </w:p>
          <w:p w14:paraId="1A010000">
            <w:pPr>
              <w:tabs>
                <w:tab w:leader="none" w:pos="0" w:val="left"/>
              </w:tabs>
              <w:spacing w:after="0" w:line="240" w:lineRule="auto"/>
              <w:ind/>
              <w:rPr>
                <w:rFonts w:ascii="Times New Roman" w:hAnsi="Times New Roman"/>
                <w:sz w:val="24"/>
              </w:rPr>
            </w:pPr>
            <w:r>
              <w:rPr>
                <w:rFonts w:ascii="Times New Roman" w:hAnsi="Times New Roman"/>
                <w:sz w:val="24"/>
              </w:rPr>
              <w:t>Без ашханәдә ашыйбыз</w:t>
            </w:r>
            <w:r>
              <w:rPr>
                <w:rFonts w:ascii="Times New Roman" w:hAnsi="Times New Roman"/>
                <w:sz w:val="24"/>
              </w:rPr>
              <w:t>.</w:t>
            </w:r>
          </w:p>
          <w:p w14:paraId="1B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1C01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w:t>
            </w:r>
          </w:p>
          <w:p w14:paraId="1D010000">
            <w:pPr>
              <w:tabs>
                <w:tab w:leader="none" w:pos="0" w:val="left"/>
              </w:tabs>
              <w:spacing w:after="0" w:line="240" w:lineRule="auto"/>
              <w:ind/>
              <w:rPr>
                <w:rFonts w:ascii="Times New Roman" w:hAnsi="Times New Roman"/>
                <w:sz w:val="24"/>
              </w:rPr>
            </w:pPr>
            <w:r>
              <w:rPr>
                <w:rFonts w:ascii="Times New Roman" w:hAnsi="Times New Roman"/>
                <w:sz w:val="24"/>
              </w:rPr>
              <w:t>парларда эшләү,дәреслек, сүзлек белән эш</w:t>
            </w:r>
          </w:p>
        </w:tc>
        <w:tc>
          <w:tcPr>
            <w:tcW w:type="dxa" w:w="1508"/>
            <w:gridSpan w:val="2"/>
            <w:tcBorders>
              <w:top w:color="000000" w:sz="4" w:val="single"/>
              <w:left w:color="000000" w:sz="4" w:val="single"/>
              <w:bottom w:color="000000" w:sz="4" w:val="single"/>
              <w:right w:color="000000" w:sz="4" w:val="single"/>
            </w:tcBorders>
          </w:tcPr>
          <w:p w14:paraId="1E010000">
            <w:pPr>
              <w:tabs>
                <w:tab w:leader="none" w:pos="0" w:val="left"/>
              </w:tabs>
              <w:spacing w:after="0" w:line="240" w:lineRule="auto"/>
              <w:ind/>
              <w:rPr>
                <w:rFonts w:ascii="Times New Roman" w:hAnsi="Times New Roman"/>
                <w:sz w:val="24"/>
              </w:rPr>
            </w:pPr>
            <w:r>
              <w:rPr>
                <w:rFonts w:ascii="Times New Roman" w:hAnsi="Times New Roman"/>
                <w:sz w:val="24"/>
              </w:rPr>
              <w:t>Индив/</w:t>
            </w:r>
          </w:p>
          <w:p w14:paraId="1F010000">
            <w:pPr>
              <w:tabs>
                <w:tab w:leader="none" w:pos="0" w:val="left"/>
              </w:tabs>
              <w:spacing w:after="0" w:line="240" w:lineRule="auto"/>
              <w:ind/>
              <w:rPr>
                <w:rFonts w:ascii="Times New Roman" w:hAnsi="Times New Roman"/>
                <w:sz w:val="24"/>
              </w:rPr>
            </w:pPr>
            <w:r>
              <w:rPr>
                <w:rFonts w:ascii="Times New Roman" w:hAnsi="Times New Roman"/>
                <w:sz w:val="24"/>
              </w:rPr>
              <w:t>фронт.сорау</w:t>
            </w:r>
          </w:p>
        </w:tc>
        <w:tc>
          <w:tcPr>
            <w:tcW w:type="dxa" w:w="3726"/>
            <w:gridSpan w:val="2"/>
            <w:tcBorders>
              <w:top w:color="000000" w:sz="4" w:val="single"/>
              <w:left w:color="000000" w:sz="4" w:val="single"/>
              <w:bottom w:color="000000" w:sz="4" w:val="single"/>
              <w:right w:color="000000" w:sz="4" w:val="single"/>
            </w:tcBorders>
          </w:tcPr>
          <w:p w14:paraId="20010000">
            <w:pPr>
              <w:tabs>
                <w:tab w:leader="none" w:pos="0" w:val="left"/>
              </w:tabs>
              <w:spacing w:after="0" w:line="240" w:lineRule="auto"/>
              <w:ind/>
              <w:rPr>
                <w:rFonts w:ascii="Times New Roman" w:hAnsi="Times New Roman"/>
                <w:sz w:val="24"/>
              </w:rPr>
            </w:pPr>
            <w:r>
              <w:rPr>
                <w:rFonts w:ascii="Times New Roman" w:hAnsi="Times New Roman"/>
                <w:sz w:val="24"/>
              </w:rPr>
              <w:t xml:space="preserve">Яңа сүзләрне истә калдыру, сөйләмдә куллану </w:t>
            </w:r>
          </w:p>
        </w:tc>
        <w:tc>
          <w:tcPr>
            <w:tcW w:type="dxa" w:w="1985"/>
            <w:tcBorders>
              <w:top w:color="000000" w:sz="4" w:val="single"/>
              <w:left w:color="000000" w:sz="4" w:val="single"/>
              <w:bottom w:color="000000" w:sz="4" w:val="single"/>
              <w:right w:color="000000" w:sz="4" w:val="single"/>
            </w:tcBorders>
          </w:tcPr>
          <w:p w14:paraId="21010000">
            <w:pPr>
              <w:tabs>
                <w:tab w:leader="none" w:pos="0" w:val="left"/>
              </w:tabs>
              <w:spacing w:after="0" w:line="240" w:lineRule="auto"/>
              <w:ind/>
              <w:rPr>
                <w:rFonts w:ascii="Times New Roman" w:hAnsi="Times New Roman"/>
                <w:sz w:val="24"/>
              </w:rPr>
            </w:pPr>
            <w:r>
              <w:rPr>
                <w:rFonts w:ascii="Times New Roman" w:hAnsi="Times New Roman"/>
                <w:sz w:val="24"/>
              </w:rPr>
              <w:t>15</w:t>
            </w:r>
            <w:r>
              <w:rPr>
                <w:rFonts w:ascii="Times New Roman" w:hAnsi="Times New Roman"/>
                <w:sz w:val="24"/>
              </w:rPr>
              <w:t>.11</w:t>
            </w:r>
          </w:p>
        </w:tc>
        <w:tc>
          <w:tcPr>
            <w:tcW w:type="dxa" w:w="1701"/>
            <w:tcBorders>
              <w:top w:color="000000" w:sz="4" w:val="single"/>
              <w:left w:color="000000" w:sz="4" w:val="single"/>
              <w:bottom w:color="000000" w:sz="4" w:val="single"/>
              <w:right w:color="000000" w:sz="4" w:val="single"/>
            </w:tcBorders>
          </w:tcPr>
          <w:p w14:paraId="22010000">
            <w:pPr>
              <w:tabs>
                <w:tab w:leader="none" w:pos="0" w:val="left"/>
              </w:tabs>
              <w:spacing w:after="0" w:line="240" w:lineRule="auto"/>
              <w:ind/>
              <w:rPr>
                <w:rFonts w:ascii="Times New Roman" w:hAnsi="Times New Roman"/>
                <w:sz w:val="24"/>
              </w:rPr>
            </w:pPr>
          </w:p>
        </w:tc>
      </w:tr>
      <w:tr>
        <w:trPr>
          <w:trHeight w:hRule="atLeast" w:val="1039"/>
        </w:trPr>
        <w:tc>
          <w:tcPr>
            <w:tcW w:type="dxa" w:w="959"/>
            <w:tcBorders>
              <w:top w:color="000000" w:sz="4" w:val="single"/>
              <w:left w:color="000000" w:sz="4" w:val="single"/>
              <w:bottom w:color="000000" w:sz="4" w:val="single"/>
              <w:right w:color="000000" w:sz="4" w:val="single"/>
            </w:tcBorders>
          </w:tcPr>
          <w:p w14:paraId="23010000">
            <w:pPr>
              <w:tabs>
                <w:tab w:leader="none" w:pos="0" w:val="left"/>
              </w:tabs>
              <w:spacing w:after="0" w:line="240" w:lineRule="auto"/>
              <w:ind/>
              <w:jc w:val="center"/>
              <w:rPr>
                <w:rFonts w:ascii="Times New Roman" w:hAnsi="Times New Roman"/>
                <w:sz w:val="24"/>
              </w:rPr>
            </w:pPr>
            <w:r>
              <w:rPr>
                <w:rFonts w:ascii="Times New Roman" w:hAnsi="Times New Roman"/>
                <w:sz w:val="24"/>
              </w:rPr>
              <w:t>11</w:t>
            </w:r>
          </w:p>
          <w:p w14:paraId="24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25010000">
            <w:pPr>
              <w:tabs>
                <w:tab w:leader="none" w:pos="0" w:val="left"/>
              </w:tabs>
              <w:spacing w:after="0" w:line="240" w:lineRule="auto"/>
              <w:ind/>
              <w:rPr>
                <w:rFonts w:ascii="Times New Roman" w:hAnsi="Times New Roman"/>
                <w:sz w:val="24"/>
              </w:rPr>
            </w:pPr>
            <w:r>
              <w:rPr>
                <w:rFonts w:ascii="Times New Roman" w:hAnsi="Times New Roman"/>
                <w:sz w:val="24"/>
              </w:rPr>
              <w:t>Существительное.Винительный падеж.</w:t>
            </w:r>
          </w:p>
          <w:p w14:paraId="26010000">
            <w:pPr>
              <w:tabs>
                <w:tab w:leader="none" w:pos="0" w:val="left"/>
              </w:tabs>
              <w:spacing w:after="0" w:line="240" w:lineRule="auto"/>
              <w:ind/>
              <w:rPr>
                <w:rFonts w:ascii="Times New Roman" w:hAnsi="Times New Roman"/>
                <w:sz w:val="24"/>
              </w:rPr>
            </w:pPr>
          </w:p>
          <w:p w14:paraId="27010000">
            <w:pPr>
              <w:tabs>
                <w:tab w:leader="none" w:pos="0" w:val="left"/>
              </w:tabs>
              <w:spacing w:after="0" w:line="240" w:lineRule="auto"/>
              <w:ind/>
              <w:rPr>
                <w:rFonts w:ascii="Times New Roman" w:hAnsi="Times New Roman"/>
                <w:sz w:val="24"/>
              </w:rPr>
            </w:pPr>
            <w:r>
              <w:rPr>
                <w:rFonts w:ascii="Times New Roman" w:hAnsi="Times New Roman"/>
                <w:sz w:val="24"/>
              </w:rPr>
              <w:t>Исем. Исемнең төшем килеше</w:t>
            </w:r>
          </w:p>
          <w:p w14:paraId="28010000">
            <w:pPr>
              <w:tabs>
                <w:tab w:leader="none" w:pos="0" w:val="left"/>
              </w:tabs>
              <w:spacing w:after="0" w:line="240" w:lineRule="auto"/>
              <w:ind/>
              <w:rPr>
                <w:rFonts w:ascii="Times New Roman" w:hAnsi="Times New Roman"/>
                <w:sz w:val="24"/>
              </w:rPr>
            </w:pPr>
          </w:p>
          <w:p w14:paraId="29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2A010000">
            <w:pPr>
              <w:tabs>
                <w:tab w:leader="none" w:pos="0" w:val="left"/>
              </w:tabs>
              <w:spacing w:after="0" w:line="240" w:lineRule="auto"/>
              <w:ind/>
              <w:rPr>
                <w:rFonts w:ascii="Times New Roman" w:hAnsi="Times New Roman"/>
                <w:sz w:val="24"/>
              </w:rPr>
            </w:pPr>
            <w:r>
              <w:rPr>
                <w:rFonts w:ascii="Times New Roman" w:hAnsi="Times New Roman"/>
                <w:sz w:val="24"/>
              </w:rPr>
              <w:t xml:space="preserve">Рәсемнәр буенча </w:t>
            </w:r>
          </w:p>
          <w:p w14:paraId="2B01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w:t>
            </w:r>
          </w:p>
        </w:tc>
        <w:tc>
          <w:tcPr>
            <w:tcW w:type="dxa" w:w="1508"/>
            <w:gridSpan w:val="2"/>
            <w:tcBorders>
              <w:top w:color="000000" w:sz="4" w:val="single"/>
              <w:left w:color="000000" w:sz="4" w:val="single"/>
              <w:bottom w:color="000000" w:sz="4" w:val="single"/>
              <w:right w:color="000000" w:sz="4" w:val="single"/>
            </w:tcBorders>
          </w:tcPr>
          <w:p w14:paraId="2C010000">
            <w:pPr>
              <w:tabs>
                <w:tab w:leader="none" w:pos="0" w:val="left"/>
              </w:tabs>
              <w:spacing w:after="0" w:line="240" w:lineRule="auto"/>
              <w:ind/>
              <w:rPr>
                <w:rFonts w:ascii="Times New Roman" w:hAnsi="Times New Roman"/>
                <w:sz w:val="24"/>
              </w:rPr>
            </w:pPr>
            <w:r>
              <w:rPr>
                <w:rFonts w:ascii="Times New Roman" w:hAnsi="Times New Roman"/>
                <w:sz w:val="24"/>
              </w:rPr>
              <w:t xml:space="preserve">Рәсем буенча эш </w:t>
            </w:r>
          </w:p>
          <w:p w14:paraId="2D010000">
            <w:pPr>
              <w:tabs>
                <w:tab w:leader="none" w:pos="0" w:val="left"/>
              </w:tabs>
              <w:spacing w:after="0" w:line="240" w:lineRule="auto"/>
              <w:ind/>
              <w:rPr>
                <w:rFonts w:ascii="Times New Roman" w:hAnsi="Times New Roman"/>
                <w:sz w:val="24"/>
              </w:rPr>
            </w:pPr>
          </w:p>
          <w:p w14:paraId="2E010000">
            <w:pPr>
              <w:tabs>
                <w:tab w:leader="none" w:pos="0" w:val="left"/>
              </w:tabs>
              <w:spacing w:after="0" w:line="240" w:lineRule="auto"/>
              <w:ind/>
              <w:rPr>
                <w:rFonts w:ascii="Times New Roman" w:hAnsi="Times New Roman"/>
                <w:sz w:val="24"/>
              </w:rPr>
            </w:pPr>
            <w:r>
              <w:rPr>
                <w:rFonts w:ascii="Times New Roman" w:hAnsi="Times New Roman"/>
                <w:sz w:val="24"/>
              </w:rPr>
              <w:t>Сорау-җавап</w:t>
            </w:r>
          </w:p>
        </w:tc>
        <w:tc>
          <w:tcPr>
            <w:tcW w:type="dxa" w:w="3726"/>
            <w:gridSpan w:val="2"/>
            <w:tcBorders>
              <w:top w:color="000000" w:sz="4" w:val="single"/>
              <w:left w:color="000000" w:sz="4" w:val="single"/>
              <w:bottom w:color="000000" w:sz="4" w:val="single"/>
              <w:right w:color="000000" w:sz="4" w:val="single"/>
            </w:tcBorders>
          </w:tcPr>
          <w:p w14:paraId="2F010000">
            <w:pPr>
              <w:tabs>
                <w:tab w:leader="none" w:pos="0" w:val="left"/>
              </w:tabs>
              <w:spacing w:after="0" w:line="240" w:lineRule="auto"/>
              <w:ind/>
              <w:rPr>
                <w:rFonts w:ascii="Times New Roman" w:hAnsi="Times New Roman"/>
                <w:sz w:val="24"/>
              </w:rPr>
            </w:pPr>
            <w:r>
              <w:rPr>
                <w:rFonts w:ascii="Times New Roman" w:hAnsi="Times New Roman"/>
                <w:sz w:val="24"/>
              </w:rPr>
              <w:t>Грамматик күнекмәләрне камилләштерү</w:t>
            </w:r>
          </w:p>
          <w:p w14:paraId="30010000">
            <w:pPr>
              <w:tabs>
                <w:tab w:leader="none" w:pos="0" w:val="left"/>
              </w:tabs>
              <w:spacing w:after="0" w:line="240" w:lineRule="auto"/>
              <w:ind/>
              <w:rPr>
                <w:rFonts w:ascii="Times New Roman" w:hAnsi="Times New Roman"/>
                <w:sz w:val="24"/>
              </w:rPr>
            </w:pPr>
          </w:p>
        </w:tc>
        <w:tc>
          <w:tcPr>
            <w:tcW w:type="dxa" w:w="1985"/>
            <w:tcBorders>
              <w:top w:color="000000" w:sz="4" w:val="single"/>
              <w:left w:color="000000" w:sz="4" w:val="single"/>
              <w:bottom w:color="000000" w:sz="4" w:val="single"/>
              <w:right w:color="000000" w:sz="4" w:val="single"/>
            </w:tcBorders>
          </w:tcPr>
          <w:p w14:paraId="31010000">
            <w:pPr>
              <w:tabs>
                <w:tab w:leader="none" w:pos="0" w:val="left"/>
              </w:tabs>
              <w:spacing w:after="0" w:line="240" w:lineRule="auto"/>
              <w:ind/>
              <w:rPr>
                <w:rFonts w:ascii="Times New Roman" w:hAnsi="Times New Roman"/>
                <w:sz w:val="24"/>
              </w:rPr>
            </w:pPr>
            <w:r>
              <w:rPr>
                <w:rFonts w:ascii="Times New Roman" w:hAnsi="Times New Roman"/>
                <w:sz w:val="24"/>
              </w:rPr>
              <w:t>22</w:t>
            </w:r>
            <w:r>
              <w:rPr>
                <w:rFonts w:ascii="Times New Roman" w:hAnsi="Times New Roman"/>
                <w:sz w:val="24"/>
              </w:rPr>
              <w:t>.11</w:t>
            </w:r>
          </w:p>
        </w:tc>
        <w:tc>
          <w:tcPr>
            <w:tcW w:type="dxa" w:w="1701"/>
            <w:tcBorders>
              <w:top w:color="000000" w:sz="4" w:val="single"/>
              <w:left w:color="000000" w:sz="4" w:val="single"/>
              <w:bottom w:color="000000" w:sz="4" w:val="single"/>
              <w:right w:color="000000" w:sz="4" w:val="single"/>
            </w:tcBorders>
          </w:tcPr>
          <w:p w14:paraId="32010000">
            <w:pPr>
              <w:tabs>
                <w:tab w:leader="none" w:pos="0" w:val="left"/>
              </w:tabs>
              <w:spacing w:after="0" w:line="240" w:lineRule="auto"/>
              <w:ind/>
              <w:rPr>
                <w:rFonts w:ascii="Times New Roman" w:hAnsi="Times New Roman"/>
                <w:sz w:val="24"/>
              </w:rPr>
            </w:pPr>
          </w:p>
        </w:tc>
      </w:tr>
      <w:tr>
        <w:trPr>
          <w:trHeight w:hRule="atLeast" w:val="2105"/>
        </w:trPr>
        <w:tc>
          <w:tcPr>
            <w:tcW w:type="dxa" w:w="959"/>
            <w:tcBorders>
              <w:top w:color="000000" w:sz="4" w:val="single"/>
              <w:left w:color="000000" w:sz="4" w:val="single"/>
              <w:bottom w:color="000000" w:sz="4" w:val="single"/>
              <w:right w:color="000000" w:sz="4" w:val="single"/>
            </w:tcBorders>
          </w:tcPr>
          <w:p w14:paraId="33010000">
            <w:pPr>
              <w:tabs>
                <w:tab w:leader="none" w:pos="0" w:val="left"/>
              </w:tabs>
              <w:spacing w:after="0" w:line="240" w:lineRule="auto"/>
              <w:ind/>
              <w:jc w:val="center"/>
              <w:rPr>
                <w:rFonts w:ascii="Times New Roman" w:hAnsi="Times New Roman"/>
                <w:sz w:val="24"/>
              </w:rPr>
            </w:pPr>
            <w:r>
              <w:rPr>
                <w:rFonts w:ascii="Times New Roman" w:hAnsi="Times New Roman"/>
                <w:sz w:val="24"/>
              </w:rPr>
              <w:t>12</w:t>
            </w:r>
          </w:p>
          <w:p w14:paraId="34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35010000">
            <w:pPr>
              <w:tabs>
                <w:tab w:leader="none" w:pos="0" w:val="left"/>
              </w:tabs>
              <w:spacing w:after="0" w:line="240" w:lineRule="auto"/>
              <w:ind/>
              <w:rPr>
                <w:rFonts w:ascii="Times New Roman" w:hAnsi="Times New Roman"/>
                <w:sz w:val="24"/>
              </w:rPr>
            </w:pPr>
            <w:r>
              <w:rPr>
                <w:rFonts w:ascii="Times New Roman" w:hAnsi="Times New Roman"/>
                <w:sz w:val="24"/>
              </w:rPr>
              <w:t xml:space="preserve">Предлоги. </w:t>
            </w:r>
            <w:r>
              <w:rPr>
                <w:rFonts w:ascii="Times New Roman" w:hAnsi="Times New Roman"/>
                <w:sz w:val="24"/>
              </w:rPr>
              <w:t>Существительное. Склонение существительных в направительном, местно-временном и исходном падежах.</w:t>
            </w:r>
          </w:p>
          <w:p w14:paraId="36010000">
            <w:pPr>
              <w:tabs>
                <w:tab w:leader="none" w:pos="0" w:val="left"/>
              </w:tabs>
              <w:spacing w:after="0" w:line="240" w:lineRule="auto"/>
              <w:ind/>
              <w:rPr>
                <w:rFonts w:ascii="Times New Roman" w:hAnsi="Times New Roman"/>
                <w:sz w:val="24"/>
              </w:rPr>
            </w:pPr>
          </w:p>
          <w:p w14:paraId="37010000">
            <w:pPr>
              <w:tabs>
                <w:tab w:leader="none" w:pos="0" w:val="left"/>
              </w:tabs>
              <w:spacing w:after="0" w:line="240" w:lineRule="auto"/>
              <w:ind/>
              <w:rPr>
                <w:rFonts w:ascii="Times New Roman" w:hAnsi="Times New Roman"/>
                <w:sz w:val="24"/>
              </w:rPr>
            </w:pPr>
            <w:r>
              <w:rPr>
                <w:rFonts w:ascii="Times New Roman" w:hAnsi="Times New Roman"/>
                <w:sz w:val="24"/>
              </w:rPr>
              <w:t xml:space="preserve">Бәйлекләр. </w:t>
            </w:r>
          </w:p>
          <w:p w14:paraId="38010000">
            <w:pPr>
              <w:tabs>
                <w:tab w:leader="none" w:pos="0" w:val="left"/>
              </w:tabs>
              <w:spacing w:after="0" w:line="240" w:lineRule="auto"/>
              <w:ind/>
              <w:rPr>
                <w:rFonts w:ascii="Times New Roman" w:hAnsi="Times New Roman"/>
                <w:sz w:val="24"/>
              </w:rPr>
            </w:pPr>
            <w:r>
              <w:rPr>
                <w:rFonts w:ascii="Times New Roman" w:hAnsi="Times New Roman"/>
                <w:sz w:val="24"/>
              </w:rPr>
              <w:t>Исем. Исемнәрнең юнәлеш, урын-вакыт, чыгыш килешендә төрләнүе</w:t>
            </w:r>
          </w:p>
          <w:p w14:paraId="39010000">
            <w:pPr>
              <w:tabs>
                <w:tab w:leader="none" w:pos="0" w:val="left"/>
              </w:tabs>
              <w:spacing w:after="0" w:line="240" w:lineRule="auto"/>
              <w:ind/>
              <w:rPr>
                <w:rFonts w:ascii="Times New Roman" w:hAnsi="Times New Roman"/>
                <w:sz w:val="24"/>
              </w:rPr>
            </w:pPr>
          </w:p>
          <w:p w14:paraId="3A01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tc>
        <w:tc>
          <w:tcPr>
            <w:tcW w:type="dxa" w:w="2039"/>
            <w:gridSpan w:val="2"/>
            <w:tcBorders>
              <w:top w:color="000000" w:sz="4" w:val="single"/>
              <w:left w:color="000000" w:sz="4" w:val="single"/>
              <w:bottom w:color="000000" w:sz="4" w:val="single"/>
              <w:right w:color="000000" w:sz="4" w:val="single"/>
            </w:tcBorders>
          </w:tcPr>
          <w:p w14:paraId="3B010000">
            <w:pPr>
              <w:widowControl w:val="0"/>
              <w:spacing w:after="0" w:line="240" w:lineRule="auto"/>
              <w:ind/>
              <w:rPr>
                <w:rFonts w:ascii="Times New Roman" w:hAnsi="Times New Roman"/>
                <w:sz w:val="24"/>
              </w:rPr>
            </w:pPr>
            <w:r>
              <w:rPr>
                <w:rFonts w:ascii="Times New Roman" w:hAnsi="Times New Roman"/>
                <w:sz w:val="24"/>
              </w:rPr>
              <w:t>Күнегүләр эшләү</w:t>
            </w:r>
          </w:p>
          <w:p w14:paraId="3C010000">
            <w:pPr>
              <w:widowControl w:val="0"/>
              <w:spacing w:after="0" w:line="240" w:lineRule="auto"/>
              <w:ind/>
              <w:rPr>
                <w:rFonts w:ascii="Times New Roman" w:hAnsi="Times New Roman"/>
                <w:sz w:val="24"/>
              </w:rPr>
            </w:pPr>
          </w:p>
          <w:p w14:paraId="3D010000">
            <w:pPr>
              <w:tabs>
                <w:tab w:leader="none" w:pos="0" w:val="left"/>
              </w:tabs>
              <w:spacing w:after="0" w:line="240" w:lineRule="auto"/>
              <w:ind/>
              <w:rPr>
                <w:rFonts w:ascii="Times New Roman" w:hAnsi="Times New Roman"/>
                <w:sz w:val="24"/>
              </w:rPr>
            </w:pPr>
            <w:r>
              <w:rPr>
                <w:rFonts w:ascii="Times New Roman" w:hAnsi="Times New Roman"/>
                <w:sz w:val="24"/>
              </w:rPr>
              <w:t>Рәсем буенча җөмләләр төзү</w:t>
            </w:r>
          </w:p>
          <w:p w14:paraId="3E010000">
            <w:pPr>
              <w:tabs>
                <w:tab w:leader="none" w:pos="0" w:val="left"/>
              </w:tabs>
              <w:spacing w:after="0" w:line="240" w:lineRule="auto"/>
              <w:ind/>
              <w:rPr>
                <w:rFonts w:ascii="Times New Roman" w:hAnsi="Times New Roman"/>
                <w:sz w:val="24"/>
              </w:rPr>
            </w:pPr>
            <w:r>
              <w:rPr>
                <w:rFonts w:ascii="Times New Roman" w:hAnsi="Times New Roman"/>
                <w:sz w:val="24"/>
              </w:rPr>
              <w:t>Таблица буенча эш  Исемнәрне юнәлеш, урын-вакыт, чыгыш килешендә төрләндерү</w:t>
            </w:r>
          </w:p>
          <w:p w14:paraId="3F01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tc>
        <w:tc>
          <w:tcPr>
            <w:tcW w:type="dxa" w:w="1508"/>
            <w:gridSpan w:val="2"/>
            <w:tcBorders>
              <w:top w:color="000000" w:sz="4" w:val="single"/>
              <w:left w:color="000000" w:sz="4" w:val="single"/>
              <w:bottom w:color="000000" w:sz="4" w:val="single"/>
              <w:right w:color="000000" w:sz="4" w:val="single"/>
            </w:tcBorders>
          </w:tcPr>
          <w:p w14:paraId="40010000">
            <w:pPr>
              <w:tabs>
                <w:tab w:leader="none" w:pos="0" w:val="left"/>
              </w:tabs>
              <w:spacing w:after="0" w:line="240" w:lineRule="auto"/>
              <w:ind/>
              <w:rPr>
                <w:rFonts w:ascii="Times New Roman" w:hAnsi="Times New Roman"/>
                <w:sz w:val="24"/>
              </w:rPr>
            </w:pPr>
            <w:r>
              <w:rPr>
                <w:rFonts w:ascii="Times New Roman" w:hAnsi="Times New Roman"/>
                <w:sz w:val="24"/>
              </w:rPr>
              <w:t>Күнегү эшләү</w:t>
            </w:r>
          </w:p>
        </w:tc>
        <w:tc>
          <w:tcPr>
            <w:tcW w:type="dxa" w:w="3726"/>
            <w:gridSpan w:val="2"/>
            <w:tcBorders>
              <w:top w:color="000000" w:sz="4" w:val="single"/>
              <w:left w:color="000000" w:sz="4" w:val="single"/>
              <w:bottom w:color="000000" w:sz="4" w:val="single"/>
              <w:right w:color="000000" w:sz="4" w:val="single"/>
            </w:tcBorders>
          </w:tcPr>
          <w:p w14:paraId="41010000">
            <w:pPr>
              <w:tabs>
                <w:tab w:leader="none" w:pos="0" w:val="left"/>
              </w:tabs>
              <w:spacing w:after="0" w:line="240" w:lineRule="auto"/>
              <w:ind/>
              <w:rPr>
                <w:rFonts w:ascii="Times New Roman" w:hAnsi="Times New Roman"/>
                <w:sz w:val="24"/>
              </w:rPr>
            </w:pPr>
            <w:r>
              <w:rPr>
                <w:rFonts w:ascii="Times New Roman" w:hAnsi="Times New Roman"/>
                <w:sz w:val="24"/>
              </w:rPr>
              <w:t>Нәрсә янына килгәнеңне, нәрсә янында уйнаганыңны нәрсә яныннан киткәнеңне әйтә белү</w:t>
            </w:r>
          </w:p>
          <w:p w14:paraId="42010000">
            <w:pPr>
              <w:tabs>
                <w:tab w:leader="none" w:pos="0" w:val="left"/>
              </w:tabs>
              <w:spacing w:after="0" w:line="240" w:lineRule="auto"/>
              <w:ind/>
              <w:rPr>
                <w:rFonts w:ascii="Times New Roman" w:hAnsi="Times New Roman"/>
                <w:sz w:val="24"/>
              </w:rPr>
            </w:pPr>
          </w:p>
          <w:p w14:paraId="43010000">
            <w:pPr>
              <w:tabs>
                <w:tab w:leader="none" w:pos="0" w:val="left"/>
              </w:tabs>
              <w:spacing w:after="0" w:line="240" w:lineRule="auto"/>
              <w:ind/>
              <w:rPr>
                <w:rFonts w:ascii="Times New Roman" w:hAnsi="Times New Roman"/>
                <w:sz w:val="24"/>
              </w:rPr>
            </w:pPr>
            <w:r>
              <w:rPr>
                <w:rFonts w:ascii="Times New Roman" w:hAnsi="Times New Roman"/>
                <w:sz w:val="24"/>
              </w:rPr>
              <w:t>Исемнәрне юнәлеш, урын-вакыт, чыгыш килешендә төрләндерә белүне камилләштерү</w:t>
            </w:r>
          </w:p>
          <w:p w14:paraId="44010000">
            <w:pPr>
              <w:spacing w:after="0" w:line="240" w:lineRule="auto"/>
              <w:ind/>
              <w:rPr>
                <w:rFonts w:ascii="Times New Roman" w:hAnsi="Times New Roman"/>
                <w:sz w:val="24"/>
              </w:rPr>
            </w:pPr>
            <w:r>
              <w:rPr>
                <w:rFonts w:ascii="Times New Roman" w:hAnsi="Times New Roman"/>
                <w:sz w:val="24"/>
              </w:rPr>
              <w:t xml:space="preserve"> </w:t>
            </w:r>
          </w:p>
        </w:tc>
        <w:tc>
          <w:tcPr>
            <w:tcW w:type="dxa" w:w="1985"/>
            <w:tcBorders>
              <w:top w:color="000000" w:sz="4" w:val="single"/>
              <w:left w:color="000000" w:sz="4" w:val="single"/>
              <w:bottom w:color="000000" w:sz="4" w:val="single"/>
              <w:right w:color="000000" w:sz="4" w:val="single"/>
            </w:tcBorders>
          </w:tcPr>
          <w:p w14:paraId="45010000">
            <w:pPr>
              <w:tabs>
                <w:tab w:leader="none" w:pos="0" w:val="left"/>
              </w:tabs>
              <w:spacing w:after="0" w:line="240" w:lineRule="auto"/>
              <w:ind/>
              <w:rPr>
                <w:rFonts w:ascii="Times New Roman" w:hAnsi="Times New Roman"/>
                <w:sz w:val="24"/>
              </w:rPr>
            </w:pPr>
            <w:r>
              <w:rPr>
                <w:rFonts w:ascii="Times New Roman" w:hAnsi="Times New Roman"/>
                <w:sz w:val="24"/>
              </w:rPr>
              <w:t>29</w:t>
            </w:r>
            <w:r>
              <w:rPr>
                <w:rFonts w:ascii="Times New Roman" w:hAnsi="Times New Roman"/>
                <w:sz w:val="24"/>
              </w:rPr>
              <w:t>.11</w:t>
            </w:r>
          </w:p>
        </w:tc>
        <w:tc>
          <w:tcPr>
            <w:tcW w:type="dxa" w:w="1701"/>
            <w:tcBorders>
              <w:top w:color="000000" w:sz="4" w:val="single"/>
              <w:left w:color="000000" w:sz="4" w:val="single"/>
              <w:bottom w:color="000000" w:sz="4" w:val="single"/>
              <w:right w:color="000000" w:sz="4" w:val="single"/>
            </w:tcBorders>
          </w:tcPr>
          <w:p w14:paraId="46010000">
            <w:pPr>
              <w:tabs>
                <w:tab w:leader="none" w:pos="0" w:val="left"/>
              </w:tabs>
              <w:spacing w:after="0" w:line="240" w:lineRule="auto"/>
              <w:ind/>
              <w:rPr>
                <w:rFonts w:ascii="Times New Roman" w:hAnsi="Times New Roman"/>
                <w:sz w:val="24"/>
              </w:rPr>
            </w:pPr>
          </w:p>
        </w:tc>
      </w:tr>
      <w:tr>
        <w:trPr>
          <w:trHeight w:hRule="atLeast" w:val="437"/>
        </w:trPr>
        <w:tc>
          <w:tcPr>
            <w:tcW w:type="dxa" w:w="959"/>
            <w:tcBorders>
              <w:top w:color="000000" w:sz="4" w:val="single"/>
              <w:left w:color="000000" w:sz="4" w:val="single"/>
              <w:bottom w:sz="4" w:val="nil"/>
              <w:right w:color="000000" w:sz="4" w:val="single"/>
            </w:tcBorders>
          </w:tcPr>
          <w:p w14:paraId="47010000">
            <w:pPr>
              <w:tabs>
                <w:tab w:leader="none" w:pos="0" w:val="left"/>
              </w:tabs>
              <w:spacing w:after="0" w:line="240" w:lineRule="auto"/>
              <w:ind/>
              <w:jc w:val="center"/>
              <w:rPr>
                <w:rFonts w:ascii="Times New Roman" w:hAnsi="Times New Roman"/>
                <w:sz w:val="24"/>
              </w:rPr>
            </w:pPr>
            <w:r>
              <w:rPr>
                <w:rFonts w:ascii="Times New Roman" w:hAnsi="Times New Roman"/>
                <w:sz w:val="24"/>
              </w:rPr>
              <w:t>13</w:t>
            </w:r>
          </w:p>
          <w:p w14:paraId="48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sz="4" w:val="nil"/>
              <w:right w:color="000000" w:sz="4" w:val="single"/>
            </w:tcBorders>
          </w:tcPr>
          <w:p w14:paraId="49010000">
            <w:pPr>
              <w:tabs>
                <w:tab w:leader="none" w:pos="0" w:val="left"/>
              </w:tabs>
              <w:spacing w:after="0" w:line="240" w:lineRule="auto"/>
              <w:ind/>
              <w:rPr>
                <w:rFonts w:ascii="Times New Roman" w:hAnsi="Times New Roman"/>
                <w:sz w:val="24"/>
              </w:rPr>
            </w:pPr>
            <w:r>
              <w:rPr>
                <w:rFonts w:ascii="Times New Roman" w:hAnsi="Times New Roman"/>
                <w:sz w:val="24"/>
              </w:rPr>
              <w:t>Лексико-грамматический материал в рассказе Х.Гарданова “Хлеб”.</w:t>
            </w:r>
          </w:p>
          <w:p w14:paraId="4A010000">
            <w:pPr>
              <w:tabs>
                <w:tab w:leader="none" w:pos="0" w:val="left"/>
              </w:tabs>
              <w:spacing w:after="0" w:line="240" w:lineRule="auto"/>
              <w:ind/>
              <w:rPr>
                <w:rFonts w:ascii="Times New Roman" w:hAnsi="Times New Roman"/>
                <w:sz w:val="24"/>
              </w:rPr>
            </w:pPr>
            <w:r>
              <w:rPr>
                <w:rFonts w:ascii="Times New Roman" w:hAnsi="Times New Roman"/>
                <w:sz w:val="24"/>
              </w:rPr>
              <w:t xml:space="preserve">Х.Гарданов “Икмәк” хикәясендә лексик-грамматик материал. </w:t>
            </w:r>
          </w:p>
          <w:p w14:paraId="4B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sz="4" w:val="nil"/>
              <w:right w:color="000000" w:sz="4" w:val="single"/>
            </w:tcBorders>
          </w:tcPr>
          <w:p w14:paraId="4C010000">
            <w:pPr>
              <w:tabs>
                <w:tab w:leader="none" w:pos="0" w:val="left"/>
              </w:tabs>
              <w:spacing w:after="0" w:line="240" w:lineRule="auto"/>
              <w:ind/>
              <w:rPr>
                <w:rFonts w:ascii="Times New Roman" w:hAnsi="Times New Roman"/>
                <w:sz w:val="24"/>
              </w:rPr>
            </w:pPr>
            <w:r>
              <w:rPr>
                <w:rFonts w:ascii="Times New Roman" w:hAnsi="Times New Roman"/>
                <w:sz w:val="24"/>
              </w:rPr>
              <w:t>Төрле грамматик биремле күнегүләр</w:t>
            </w:r>
          </w:p>
          <w:p w14:paraId="4D010000">
            <w:pPr>
              <w:tabs>
                <w:tab w:leader="none" w:pos="0" w:val="left"/>
              </w:tabs>
              <w:spacing w:after="0" w:line="240" w:lineRule="auto"/>
              <w:ind/>
              <w:rPr>
                <w:rFonts w:ascii="Times New Roman" w:hAnsi="Times New Roman"/>
                <w:sz w:val="24"/>
              </w:rPr>
            </w:pPr>
            <w:r>
              <w:rPr>
                <w:rFonts w:ascii="Times New Roman" w:hAnsi="Times New Roman"/>
                <w:sz w:val="24"/>
              </w:rPr>
              <w:t>Эшләү</w:t>
            </w:r>
          </w:p>
          <w:p w14:paraId="4E010000">
            <w:pPr>
              <w:tabs>
                <w:tab w:leader="none" w:pos="0" w:val="left"/>
              </w:tabs>
              <w:spacing w:after="0" w:line="240" w:lineRule="auto"/>
              <w:ind/>
              <w:rPr>
                <w:rFonts w:ascii="Times New Roman" w:hAnsi="Times New Roman"/>
                <w:sz w:val="24"/>
              </w:rPr>
            </w:pPr>
            <w:r>
              <w:rPr>
                <w:rFonts w:ascii="Times New Roman" w:hAnsi="Times New Roman"/>
                <w:sz w:val="24"/>
              </w:rPr>
              <w:t xml:space="preserve">Эш дәфтәрендәге биремнәрне үтәү, ситуатив күнегүләр эшләү </w:t>
            </w:r>
          </w:p>
        </w:tc>
        <w:tc>
          <w:tcPr>
            <w:tcW w:type="dxa" w:w="1508"/>
            <w:gridSpan w:val="2"/>
            <w:tcBorders>
              <w:top w:color="000000" w:sz="4" w:val="single"/>
              <w:left w:color="000000" w:sz="4" w:val="single"/>
              <w:bottom w:sz="4" w:val="nil"/>
              <w:right w:color="000000" w:sz="4" w:val="single"/>
            </w:tcBorders>
          </w:tcPr>
          <w:p w14:paraId="4F010000">
            <w:pPr>
              <w:tabs>
                <w:tab w:leader="none" w:pos="0" w:val="left"/>
              </w:tabs>
              <w:spacing w:after="0" w:line="240" w:lineRule="auto"/>
              <w:ind/>
              <w:rPr>
                <w:rFonts w:ascii="Times New Roman" w:hAnsi="Times New Roman"/>
                <w:sz w:val="24"/>
              </w:rPr>
            </w:pPr>
            <w:r>
              <w:rPr>
                <w:rFonts w:ascii="Times New Roman" w:hAnsi="Times New Roman"/>
                <w:sz w:val="24"/>
              </w:rPr>
              <w:t xml:space="preserve">Җөмләләр </w:t>
            </w:r>
          </w:p>
          <w:p w14:paraId="50010000">
            <w:pPr>
              <w:tabs>
                <w:tab w:leader="none" w:pos="0" w:val="left"/>
              </w:tabs>
              <w:spacing w:after="0" w:line="240" w:lineRule="auto"/>
              <w:ind/>
              <w:rPr>
                <w:rFonts w:ascii="Times New Roman" w:hAnsi="Times New Roman"/>
                <w:sz w:val="24"/>
              </w:rPr>
            </w:pPr>
            <w:r>
              <w:rPr>
                <w:rFonts w:ascii="Times New Roman" w:hAnsi="Times New Roman"/>
                <w:sz w:val="24"/>
              </w:rPr>
              <w:t>төзү</w:t>
            </w:r>
          </w:p>
          <w:p w14:paraId="51010000">
            <w:pPr>
              <w:tabs>
                <w:tab w:leader="none" w:pos="0" w:val="left"/>
              </w:tabs>
              <w:spacing w:after="0" w:line="240" w:lineRule="auto"/>
              <w:ind/>
              <w:rPr>
                <w:rFonts w:ascii="Times New Roman" w:hAnsi="Times New Roman"/>
                <w:sz w:val="24"/>
              </w:rPr>
            </w:pPr>
            <w:r>
              <w:rPr>
                <w:rFonts w:ascii="Times New Roman" w:hAnsi="Times New Roman"/>
                <w:sz w:val="24"/>
              </w:rPr>
              <w:t xml:space="preserve">Диалог төзү. </w:t>
            </w:r>
          </w:p>
        </w:tc>
        <w:tc>
          <w:tcPr>
            <w:tcW w:type="dxa" w:w="3726"/>
            <w:gridSpan w:val="2"/>
            <w:tcBorders>
              <w:top w:color="000000" w:sz="4" w:val="single"/>
              <w:left w:color="000000" w:sz="4" w:val="single"/>
              <w:bottom w:sz="4" w:val="nil"/>
              <w:right w:color="000000" w:sz="4" w:val="single"/>
            </w:tcBorders>
          </w:tcPr>
          <w:p w14:paraId="52010000">
            <w:pPr>
              <w:tabs>
                <w:tab w:leader="none" w:pos="0" w:val="left"/>
              </w:tabs>
              <w:spacing w:after="0" w:line="240" w:lineRule="auto"/>
              <w:ind/>
              <w:rPr>
                <w:rFonts w:ascii="Times New Roman" w:hAnsi="Times New Roman"/>
                <w:sz w:val="24"/>
              </w:rPr>
            </w:pPr>
            <w:r>
              <w:rPr>
                <w:rFonts w:ascii="Times New Roman" w:hAnsi="Times New Roman"/>
                <w:i w:val="1"/>
                <w:sz w:val="24"/>
              </w:rPr>
              <w:t>Эшли башлады, уйный башлады</w:t>
            </w:r>
            <w:r>
              <w:rPr>
                <w:rFonts w:ascii="Times New Roman" w:hAnsi="Times New Roman"/>
                <w:sz w:val="24"/>
              </w:rPr>
              <w:t xml:space="preserve"> грамматик төзелмәсен сөйләмдә куллана белү</w:t>
            </w:r>
          </w:p>
          <w:p w14:paraId="53010000">
            <w:pPr>
              <w:tabs>
                <w:tab w:leader="none" w:pos="0" w:val="left"/>
              </w:tabs>
              <w:spacing w:after="0" w:line="240" w:lineRule="auto"/>
              <w:ind/>
              <w:rPr>
                <w:rFonts w:ascii="Times New Roman" w:hAnsi="Times New Roman"/>
                <w:sz w:val="24"/>
              </w:rPr>
            </w:pPr>
            <w:r>
              <w:rPr>
                <w:rFonts w:ascii="Times New Roman" w:hAnsi="Times New Roman"/>
                <w:sz w:val="24"/>
              </w:rPr>
              <w:t xml:space="preserve">Нәрсә ашаганыңны, нәрсә эчкәнеңне әйтә белү </w:t>
            </w:r>
          </w:p>
        </w:tc>
        <w:tc>
          <w:tcPr>
            <w:tcW w:type="dxa" w:w="1985"/>
            <w:tcBorders>
              <w:top w:color="000000" w:sz="4" w:val="single"/>
              <w:left w:color="000000" w:sz="4" w:val="single"/>
              <w:bottom w:sz="4" w:val="nil"/>
              <w:right w:color="000000" w:sz="4" w:val="single"/>
            </w:tcBorders>
          </w:tcPr>
          <w:p w14:paraId="54010000">
            <w:pPr>
              <w:tabs>
                <w:tab w:leader="none" w:pos="0" w:val="left"/>
              </w:tabs>
              <w:spacing w:after="0" w:line="240" w:lineRule="auto"/>
              <w:ind/>
              <w:rPr>
                <w:rFonts w:ascii="Times New Roman" w:hAnsi="Times New Roman"/>
                <w:sz w:val="24"/>
              </w:rPr>
            </w:pPr>
            <w:r>
              <w:rPr>
                <w:rFonts w:ascii="Times New Roman" w:hAnsi="Times New Roman"/>
                <w:sz w:val="24"/>
              </w:rPr>
              <w:t>06.12</w:t>
            </w:r>
          </w:p>
        </w:tc>
        <w:tc>
          <w:tcPr>
            <w:tcW w:type="dxa" w:w="1701"/>
            <w:tcBorders>
              <w:top w:color="000000" w:sz="4" w:val="single"/>
              <w:left w:color="000000" w:sz="4" w:val="single"/>
              <w:bottom w:sz="4" w:val="nil"/>
              <w:right w:color="000000" w:sz="4" w:val="single"/>
            </w:tcBorders>
          </w:tcPr>
          <w:p w14:paraId="55010000">
            <w:pPr>
              <w:tabs>
                <w:tab w:leader="none" w:pos="0" w:val="left"/>
              </w:tabs>
              <w:spacing w:after="0" w:line="240" w:lineRule="auto"/>
              <w:ind/>
              <w:rPr>
                <w:rFonts w:ascii="Times New Roman" w:hAnsi="Times New Roman"/>
                <w:sz w:val="24"/>
              </w:rPr>
            </w:pPr>
          </w:p>
        </w:tc>
      </w:tr>
      <w:tr>
        <w:trPr>
          <w:trHeight w:hRule="atLeast" w:val="383"/>
        </w:trPr>
        <w:tc>
          <w:tcPr>
            <w:tcW w:type="dxa" w:w="959"/>
            <w:tcBorders>
              <w:top w:sz="4" w:val="nil"/>
              <w:left w:color="000000" w:sz="4" w:val="single"/>
              <w:bottom w:color="000000" w:sz="4" w:val="single"/>
              <w:right w:color="000000" w:sz="4" w:val="single"/>
            </w:tcBorders>
          </w:tcPr>
          <w:p w14:paraId="56010000">
            <w:pPr>
              <w:tabs>
                <w:tab w:leader="none" w:pos="0" w:val="left"/>
              </w:tabs>
              <w:spacing w:after="0" w:line="240" w:lineRule="auto"/>
              <w:ind/>
              <w:rPr>
                <w:rFonts w:ascii="Times New Roman" w:hAnsi="Times New Roman"/>
                <w:b w:val="1"/>
                <w:sz w:val="24"/>
              </w:rPr>
            </w:pPr>
            <w:r>
              <w:rPr>
                <w:rFonts w:ascii="Times New Roman" w:hAnsi="Times New Roman"/>
                <w:b w:val="1"/>
                <w:sz w:val="24"/>
              </w:rPr>
              <w:t xml:space="preserve">  </w:t>
            </w:r>
          </w:p>
        </w:tc>
        <w:tc>
          <w:tcPr>
            <w:tcW w:type="dxa" w:w="2085"/>
            <w:tcBorders>
              <w:top w:sz="4" w:val="nil"/>
              <w:left w:color="000000" w:sz="4" w:val="single"/>
              <w:bottom w:color="000000" w:sz="4" w:val="single"/>
              <w:right w:color="000000" w:sz="4" w:val="single"/>
            </w:tcBorders>
          </w:tcPr>
          <w:p w14:paraId="57010000">
            <w:pPr>
              <w:tabs>
                <w:tab w:leader="none" w:pos="0" w:val="left"/>
              </w:tabs>
              <w:spacing w:after="0" w:line="240" w:lineRule="auto"/>
              <w:ind/>
              <w:rPr>
                <w:rFonts w:ascii="Times New Roman" w:hAnsi="Times New Roman"/>
                <w:b w:val="1"/>
                <w:sz w:val="24"/>
              </w:rPr>
            </w:pPr>
          </w:p>
        </w:tc>
        <w:tc>
          <w:tcPr>
            <w:tcW w:type="dxa" w:w="2039"/>
            <w:gridSpan w:val="2"/>
            <w:tcBorders>
              <w:top w:sz="4" w:val="nil"/>
              <w:left w:color="000000" w:sz="4" w:val="single"/>
              <w:bottom w:color="000000" w:sz="4" w:val="single"/>
              <w:right w:color="000000" w:sz="4" w:val="single"/>
            </w:tcBorders>
          </w:tcPr>
          <w:p w14:paraId="58010000">
            <w:pPr>
              <w:tabs>
                <w:tab w:leader="none" w:pos="0" w:val="left"/>
              </w:tabs>
              <w:spacing w:after="0" w:line="240" w:lineRule="auto"/>
              <w:ind/>
              <w:rPr>
                <w:rFonts w:ascii="Times New Roman" w:hAnsi="Times New Roman"/>
                <w:b w:val="1"/>
                <w:sz w:val="24"/>
              </w:rPr>
            </w:pPr>
          </w:p>
        </w:tc>
        <w:tc>
          <w:tcPr>
            <w:tcW w:type="dxa" w:w="1508"/>
            <w:gridSpan w:val="2"/>
            <w:tcBorders>
              <w:top w:sz="4" w:val="nil"/>
              <w:left w:color="000000" w:sz="4" w:val="single"/>
              <w:bottom w:color="000000" w:sz="4" w:val="single"/>
              <w:right w:color="000000" w:sz="4" w:val="single"/>
            </w:tcBorders>
          </w:tcPr>
          <w:p w14:paraId="59010000">
            <w:pPr>
              <w:tabs>
                <w:tab w:leader="none" w:pos="0" w:val="left"/>
              </w:tabs>
              <w:spacing w:after="0" w:line="240" w:lineRule="auto"/>
              <w:ind/>
              <w:rPr>
                <w:rFonts w:ascii="Times New Roman" w:hAnsi="Times New Roman"/>
                <w:b w:val="1"/>
                <w:sz w:val="24"/>
              </w:rPr>
            </w:pPr>
          </w:p>
        </w:tc>
        <w:tc>
          <w:tcPr>
            <w:tcW w:type="dxa" w:w="3726"/>
            <w:gridSpan w:val="2"/>
            <w:tcBorders>
              <w:top w:sz="4" w:val="nil"/>
              <w:left w:color="000000" w:sz="4" w:val="single"/>
              <w:bottom w:color="000000" w:sz="4" w:val="single"/>
              <w:right w:color="000000" w:sz="4" w:val="single"/>
            </w:tcBorders>
          </w:tcPr>
          <w:p w14:paraId="5A010000">
            <w:pPr>
              <w:tabs>
                <w:tab w:leader="none" w:pos="0" w:val="left"/>
              </w:tabs>
              <w:spacing w:after="0" w:line="240" w:lineRule="auto"/>
              <w:ind/>
              <w:rPr>
                <w:rFonts w:ascii="Times New Roman" w:hAnsi="Times New Roman"/>
                <w:b w:val="1"/>
                <w:sz w:val="24"/>
              </w:rPr>
            </w:pPr>
          </w:p>
        </w:tc>
        <w:tc>
          <w:tcPr>
            <w:tcW w:type="dxa" w:w="1985"/>
            <w:tcBorders>
              <w:top w:sz="4" w:val="nil"/>
              <w:left w:color="000000" w:sz="4" w:val="single"/>
              <w:bottom w:color="000000" w:sz="4" w:val="single"/>
              <w:right w:color="000000" w:sz="4" w:val="single"/>
            </w:tcBorders>
          </w:tcPr>
          <w:p w14:paraId="5B010000">
            <w:pPr>
              <w:tabs>
                <w:tab w:leader="none" w:pos="0" w:val="left"/>
              </w:tabs>
              <w:spacing w:after="0" w:line="240" w:lineRule="auto"/>
              <w:ind/>
              <w:rPr>
                <w:rFonts w:ascii="Times New Roman" w:hAnsi="Times New Roman"/>
                <w:b w:val="1"/>
                <w:sz w:val="24"/>
              </w:rPr>
            </w:pPr>
          </w:p>
        </w:tc>
        <w:tc>
          <w:tcPr>
            <w:tcW w:type="dxa" w:w="1701"/>
            <w:tcBorders>
              <w:top w:sz="4" w:val="nil"/>
              <w:left w:color="000000" w:sz="4" w:val="single"/>
              <w:bottom w:color="000000" w:sz="4" w:val="single"/>
              <w:right w:color="000000" w:sz="4" w:val="single"/>
            </w:tcBorders>
          </w:tcPr>
          <w:p w14:paraId="5C010000">
            <w:pPr>
              <w:tabs>
                <w:tab w:leader="none" w:pos="0" w:val="left"/>
              </w:tabs>
              <w:spacing w:after="0" w:line="240" w:lineRule="auto"/>
              <w:ind/>
              <w:rPr>
                <w:rFonts w:ascii="Times New Roman" w:hAnsi="Times New Roman"/>
                <w:b w:val="1"/>
                <w:sz w:val="24"/>
              </w:rPr>
            </w:pPr>
          </w:p>
        </w:tc>
      </w:tr>
      <w:tr>
        <w:tc>
          <w:tcPr>
            <w:tcW w:type="dxa" w:w="959"/>
            <w:tcBorders>
              <w:top w:color="000000" w:sz="4" w:val="single"/>
              <w:left w:color="000000" w:sz="4" w:val="single"/>
              <w:bottom w:color="000000" w:sz="4" w:val="single"/>
              <w:right w:color="000000" w:sz="4" w:val="single"/>
            </w:tcBorders>
          </w:tcPr>
          <w:p w14:paraId="5D010000">
            <w:pPr>
              <w:tabs>
                <w:tab w:leader="none" w:pos="0" w:val="left"/>
              </w:tabs>
              <w:spacing w:after="0" w:line="240" w:lineRule="auto"/>
              <w:ind/>
              <w:jc w:val="center"/>
              <w:rPr>
                <w:rFonts w:ascii="Times New Roman" w:hAnsi="Times New Roman"/>
                <w:sz w:val="24"/>
              </w:rPr>
            </w:pPr>
            <w:r>
              <w:rPr>
                <w:rFonts w:ascii="Times New Roman" w:hAnsi="Times New Roman"/>
                <w:sz w:val="24"/>
              </w:rPr>
              <w:t>14</w:t>
            </w:r>
          </w:p>
          <w:p w14:paraId="5E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5F010000">
            <w:pPr>
              <w:tabs>
                <w:tab w:leader="none" w:pos="0" w:val="left"/>
              </w:tabs>
              <w:spacing w:after="0" w:line="240" w:lineRule="auto"/>
              <w:ind/>
              <w:rPr>
                <w:rFonts w:ascii="Times New Roman" w:hAnsi="Times New Roman"/>
                <w:sz w:val="24"/>
              </w:rPr>
            </w:pPr>
            <w:r>
              <w:rPr>
                <w:rFonts w:ascii="Times New Roman" w:hAnsi="Times New Roman"/>
                <w:sz w:val="24"/>
              </w:rPr>
              <w:t>Составление диалога по тексту “Г.Тукай – великий поэт”.</w:t>
            </w:r>
          </w:p>
          <w:p w14:paraId="6001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p w14:paraId="61010000">
            <w:pPr>
              <w:tabs>
                <w:tab w:leader="none" w:pos="0" w:val="left"/>
              </w:tabs>
              <w:spacing w:after="0" w:line="240" w:lineRule="auto"/>
              <w:ind/>
              <w:rPr>
                <w:rFonts w:ascii="Times New Roman" w:hAnsi="Times New Roman"/>
                <w:sz w:val="24"/>
              </w:rPr>
            </w:pPr>
            <w:r>
              <w:rPr>
                <w:rFonts w:ascii="Times New Roman" w:hAnsi="Times New Roman"/>
                <w:sz w:val="24"/>
              </w:rPr>
              <w:t>“Г.Тукай – бөек шагыйрь” тексты буенча диалог төзү</w:t>
            </w:r>
          </w:p>
          <w:p w14:paraId="62010000">
            <w:pPr>
              <w:tabs>
                <w:tab w:leader="none" w:pos="0" w:val="left"/>
              </w:tabs>
              <w:spacing w:after="0" w:line="240" w:lineRule="auto"/>
              <w:ind/>
              <w:jc w:val="center"/>
              <w:rPr>
                <w:rFonts w:ascii="Times New Roman" w:hAnsi="Times New Roman"/>
                <w:sz w:val="24"/>
              </w:rPr>
            </w:pPr>
          </w:p>
          <w:p w14:paraId="63010000">
            <w:pPr>
              <w:tabs>
                <w:tab w:leader="none" w:pos="0" w:val="left"/>
              </w:tabs>
              <w:spacing w:after="0" w:line="240" w:lineRule="auto"/>
              <w:ind/>
              <w:rPr>
                <w:rFonts w:ascii="Times New Roman" w:hAnsi="Times New Roman"/>
                <w:sz w:val="24"/>
              </w:rPr>
            </w:pPr>
          </w:p>
          <w:p w14:paraId="64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65010000">
            <w:pPr>
              <w:tabs>
                <w:tab w:leader="none" w:pos="0" w:val="left"/>
              </w:tabs>
              <w:spacing w:after="0" w:line="240" w:lineRule="auto"/>
              <w:ind/>
              <w:rPr>
                <w:rFonts w:ascii="Times New Roman" w:hAnsi="Times New Roman"/>
                <w:sz w:val="24"/>
              </w:rPr>
            </w:pPr>
            <w:r>
              <w:rPr>
                <w:rFonts w:ascii="Times New Roman" w:hAnsi="Times New Roman"/>
                <w:sz w:val="24"/>
              </w:rPr>
              <w:t>Кагыйдә өстендә эш</w:t>
            </w:r>
          </w:p>
          <w:p w14:paraId="6601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w:t>
            </w:r>
          </w:p>
          <w:p w14:paraId="67010000">
            <w:pPr>
              <w:tabs>
                <w:tab w:leader="none" w:pos="0" w:val="left"/>
              </w:tabs>
              <w:spacing w:after="0" w:line="240" w:lineRule="auto"/>
              <w:ind/>
              <w:rPr>
                <w:rFonts w:ascii="Times New Roman" w:hAnsi="Times New Roman"/>
                <w:sz w:val="24"/>
              </w:rPr>
            </w:pPr>
          </w:p>
        </w:tc>
        <w:tc>
          <w:tcPr>
            <w:tcW w:type="dxa" w:w="1508"/>
            <w:gridSpan w:val="2"/>
            <w:tcBorders>
              <w:top w:color="000000" w:sz="4" w:val="single"/>
              <w:left w:color="000000" w:sz="4" w:val="single"/>
              <w:bottom w:color="000000" w:sz="4" w:val="single"/>
              <w:right w:color="000000" w:sz="4" w:val="single"/>
            </w:tcBorders>
          </w:tcPr>
          <w:p w14:paraId="68010000">
            <w:pPr>
              <w:tabs>
                <w:tab w:leader="none" w:pos="0" w:val="left"/>
              </w:tabs>
              <w:spacing w:after="0" w:line="240" w:lineRule="auto"/>
              <w:ind/>
              <w:rPr>
                <w:rFonts w:ascii="Times New Roman" w:hAnsi="Times New Roman"/>
                <w:sz w:val="24"/>
              </w:rPr>
            </w:pPr>
            <w:r>
              <w:rPr>
                <w:rFonts w:ascii="Times New Roman" w:hAnsi="Times New Roman"/>
                <w:sz w:val="24"/>
              </w:rPr>
              <w:t>Сорау -җавап</w:t>
            </w:r>
          </w:p>
        </w:tc>
        <w:tc>
          <w:tcPr>
            <w:tcW w:type="dxa" w:w="3726"/>
            <w:gridSpan w:val="2"/>
            <w:tcBorders>
              <w:top w:color="000000" w:sz="4" w:val="single"/>
              <w:left w:color="000000" w:sz="4" w:val="single"/>
              <w:bottom w:color="000000" w:sz="4" w:val="single"/>
              <w:right w:color="000000" w:sz="4" w:val="single"/>
            </w:tcBorders>
          </w:tcPr>
          <w:p w14:paraId="69010000">
            <w:pPr>
              <w:tabs>
                <w:tab w:leader="none" w:pos="0" w:val="left"/>
              </w:tabs>
              <w:spacing w:after="0" w:line="240" w:lineRule="auto"/>
              <w:ind/>
              <w:rPr>
                <w:rFonts w:ascii="Times New Roman" w:hAnsi="Times New Roman"/>
                <w:sz w:val="24"/>
              </w:rPr>
            </w:pPr>
            <w:r>
              <w:rPr>
                <w:rFonts w:ascii="Times New Roman" w:hAnsi="Times New Roman"/>
                <w:sz w:val="24"/>
              </w:rPr>
              <w:t xml:space="preserve">Мактау формаларын, </w:t>
            </w:r>
          </w:p>
          <w:p w14:paraId="6A010000">
            <w:pPr>
              <w:tabs>
                <w:tab w:leader="none" w:pos="0" w:val="left"/>
              </w:tabs>
              <w:spacing w:after="0" w:line="240" w:lineRule="auto"/>
              <w:ind/>
              <w:rPr>
                <w:rFonts w:ascii="Times New Roman" w:hAnsi="Times New Roman"/>
                <w:sz w:val="24"/>
              </w:rPr>
            </w:pPr>
            <w:r>
              <w:rPr>
                <w:rFonts w:ascii="Times New Roman" w:hAnsi="Times New Roman"/>
                <w:i w:val="1"/>
                <w:sz w:val="24"/>
              </w:rPr>
              <w:t>аның китабы, аның әнисе</w:t>
            </w:r>
            <w:r>
              <w:rPr>
                <w:rFonts w:ascii="Times New Roman" w:hAnsi="Times New Roman"/>
                <w:sz w:val="24"/>
              </w:rPr>
              <w:t xml:space="preserve"> структурасын </w:t>
            </w:r>
            <w:r>
              <w:rPr>
                <w:rFonts w:ascii="Times New Roman" w:hAnsi="Times New Roman"/>
                <w:sz w:val="24"/>
              </w:rPr>
              <w:t>сөйләмдә куллана белү.</w:t>
            </w:r>
          </w:p>
        </w:tc>
        <w:tc>
          <w:tcPr>
            <w:tcW w:type="dxa" w:w="1985"/>
            <w:tcBorders>
              <w:top w:color="000000" w:sz="4" w:val="single"/>
              <w:left w:color="000000" w:sz="4" w:val="single"/>
              <w:bottom w:color="000000" w:sz="4" w:val="single"/>
              <w:right w:color="000000" w:sz="4" w:val="single"/>
            </w:tcBorders>
          </w:tcPr>
          <w:p w14:paraId="6B010000">
            <w:pPr>
              <w:tabs>
                <w:tab w:leader="none" w:pos="0" w:val="left"/>
              </w:tabs>
              <w:spacing w:after="0" w:line="240" w:lineRule="auto"/>
              <w:ind/>
              <w:rPr>
                <w:rFonts w:ascii="Times New Roman" w:hAnsi="Times New Roman"/>
                <w:sz w:val="24"/>
              </w:rPr>
            </w:pPr>
            <w:r>
              <w:rPr>
                <w:rFonts w:ascii="Times New Roman" w:hAnsi="Times New Roman"/>
                <w:sz w:val="24"/>
              </w:rPr>
              <w:t>13</w:t>
            </w:r>
            <w:r>
              <w:rPr>
                <w:rFonts w:ascii="Times New Roman" w:hAnsi="Times New Roman"/>
                <w:sz w:val="24"/>
              </w:rPr>
              <w:t>.12</w:t>
            </w:r>
          </w:p>
        </w:tc>
        <w:tc>
          <w:tcPr>
            <w:tcW w:type="dxa" w:w="1701"/>
            <w:tcBorders>
              <w:top w:color="000000" w:sz="4" w:val="single"/>
              <w:left w:color="000000" w:sz="4" w:val="single"/>
              <w:bottom w:color="000000" w:sz="4" w:val="single"/>
              <w:right w:color="000000" w:sz="4" w:val="single"/>
            </w:tcBorders>
          </w:tcPr>
          <w:p w14:paraId="6C010000">
            <w:pPr>
              <w:tabs>
                <w:tab w:leader="none" w:pos="0" w:val="left"/>
              </w:tabs>
              <w:spacing w:after="0" w:line="240" w:lineRule="auto"/>
              <w:ind/>
              <w:rPr>
                <w:rFonts w:ascii="Times New Roman" w:hAnsi="Times New Roman"/>
                <w:sz w:val="24"/>
              </w:rPr>
            </w:pPr>
          </w:p>
        </w:tc>
      </w:tr>
      <w:tr>
        <w:trPr>
          <w:trHeight w:hRule="atLeast" w:val="2119"/>
        </w:trPr>
        <w:tc>
          <w:tcPr>
            <w:tcW w:type="dxa" w:w="959"/>
            <w:tcBorders>
              <w:top w:color="000000" w:sz="4" w:val="single"/>
              <w:left w:color="000000" w:sz="4" w:val="single"/>
              <w:bottom w:color="000000" w:sz="4" w:val="single"/>
              <w:right w:color="000000" w:sz="4" w:val="single"/>
            </w:tcBorders>
          </w:tcPr>
          <w:p w14:paraId="6D010000">
            <w:pPr>
              <w:tabs>
                <w:tab w:leader="none" w:pos="0" w:val="left"/>
              </w:tabs>
              <w:spacing w:after="0" w:line="240" w:lineRule="auto"/>
              <w:ind/>
              <w:rPr>
                <w:rFonts w:ascii="Times New Roman" w:hAnsi="Times New Roman"/>
                <w:sz w:val="24"/>
              </w:rPr>
            </w:pPr>
            <w:r>
              <w:rPr>
                <w:rFonts w:ascii="Times New Roman" w:hAnsi="Times New Roman"/>
                <w:sz w:val="24"/>
              </w:rPr>
              <w:t>15</w:t>
            </w:r>
          </w:p>
        </w:tc>
        <w:tc>
          <w:tcPr>
            <w:tcW w:type="dxa" w:w="2085"/>
            <w:tcBorders>
              <w:top w:color="000000" w:sz="4" w:val="single"/>
              <w:left w:color="000000" w:sz="4" w:val="single"/>
              <w:bottom w:color="000000" w:sz="4" w:val="single"/>
              <w:right w:color="000000" w:sz="4" w:val="single"/>
            </w:tcBorders>
          </w:tcPr>
          <w:p w14:paraId="6E010000">
            <w:pPr>
              <w:tabs>
                <w:tab w:leader="none" w:pos="0" w:val="left"/>
              </w:tabs>
              <w:spacing w:after="0" w:line="240" w:lineRule="auto"/>
              <w:ind/>
              <w:rPr>
                <w:rFonts w:ascii="Times New Roman" w:hAnsi="Times New Roman"/>
                <w:sz w:val="24"/>
              </w:rPr>
            </w:pPr>
            <w:r>
              <w:rPr>
                <w:rFonts w:ascii="Times New Roman" w:hAnsi="Times New Roman"/>
                <w:sz w:val="24"/>
              </w:rPr>
              <w:t>Порядковые числительные. Использование союзов</w:t>
            </w:r>
            <w:r>
              <w:rPr>
                <w:rFonts w:ascii="Times New Roman" w:hAnsi="Times New Roman"/>
                <w:sz w:val="24"/>
              </w:rPr>
              <w:t xml:space="preserve"> </w:t>
            </w:r>
            <w:r>
              <w:rPr>
                <w:rFonts w:ascii="Times New Roman" w:hAnsi="Times New Roman"/>
                <w:i w:val="1"/>
                <w:sz w:val="24"/>
              </w:rPr>
              <w:t xml:space="preserve">потому что, </w:t>
            </w:r>
            <w:r>
              <w:rPr>
                <w:rFonts w:ascii="Times New Roman" w:hAnsi="Times New Roman"/>
                <w:i w:val="1"/>
                <w:sz w:val="24"/>
              </w:rPr>
              <w:t>поэтому</w:t>
            </w:r>
            <w:r>
              <w:rPr>
                <w:rFonts w:ascii="Times New Roman" w:hAnsi="Times New Roman"/>
                <w:i w:val="1"/>
                <w:sz w:val="24"/>
              </w:rPr>
              <w:t xml:space="preserve"> </w:t>
            </w:r>
            <w:r>
              <w:rPr>
                <w:rFonts w:ascii="Times New Roman" w:hAnsi="Times New Roman"/>
                <w:sz w:val="24"/>
              </w:rPr>
              <w:t xml:space="preserve">в тексте “Умный мальчик”. </w:t>
            </w:r>
            <w:r>
              <w:rPr>
                <w:rFonts w:ascii="Times New Roman" w:hAnsi="Times New Roman"/>
                <w:i w:val="1"/>
                <w:sz w:val="24"/>
              </w:rPr>
              <w:t xml:space="preserve"> </w:t>
            </w:r>
          </w:p>
          <w:p w14:paraId="6F010000">
            <w:pPr>
              <w:tabs>
                <w:tab w:leader="none" w:pos="0" w:val="left"/>
              </w:tabs>
              <w:spacing w:after="0" w:line="240" w:lineRule="auto"/>
              <w:ind/>
              <w:rPr>
                <w:rFonts w:ascii="Times New Roman" w:hAnsi="Times New Roman"/>
                <w:sz w:val="24"/>
              </w:rPr>
            </w:pPr>
          </w:p>
          <w:p w14:paraId="70010000">
            <w:pPr>
              <w:tabs>
                <w:tab w:leader="none" w:pos="0" w:val="left"/>
              </w:tabs>
              <w:spacing w:after="0" w:line="240" w:lineRule="auto"/>
              <w:ind/>
              <w:rPr>
                <w:rFonts w:ascii="Times New Roman" w:hAnsi="Times New Roman"/>
                <w:sz w:val="24"/>
              </w:rPr>
            </w:pPr>
            <w:r>
              <w:rPr>
                <w:rFonts w:ascii="Times New Roman" w:hAnsi="Times New Roman"/>
                <w:sz w:val="24"/>
              </w:rPr>
              <w:t>Тәртип саннары</w:t>
            </w:r>
          </w:p>
          <w:p w14:paraId="71010000">
            <w:pPr>
              <w:tabs>
                <w:tab w:leader="none" w:pos="0" w:val="left"/>
              </w:tabs>
              <w:spacing w:after="0" w:line="240" w:lineRule="auto"/>
              <w:ind/>
              <w:rPr>
                <w:rFonts w:ascii="Times New Roman" w:hAnsi="Times New Roman"/>
                <w:sz w:val="24"/>
              </w:rPr>
            </w:pPr>
            <w:r>
              <w:rPr>
                <w:rFonts w:ascii="Times New Roman" w:hAnsi="Times New Roman"/>
                <w:sz w:val="24"/>
              </w:rPr>
              <w:t xml:space="preserve">“Акыллы малай” текстында </w:t>
            </w:r>
            <w:r>
              <w:rPr>
                <w:rFonts w:ascii="Times New Roman" w:hAnsi="Times New Roman"/>
                <w:i w:val="1"/>
                <w:sz w:val="24"/>
              </w:rPr>
              <w:t xml:space="preserve">чөнки, шуңа күрә </w:t>
            </w:r>
            <w:r>
              <w:rPr>
                <w:rFonts w:ascii="Times New Roman" w:hAnsi="Times New Roman"/>
                <w:sz w:val="24"/>
              </w:rPr>
              <w:t>теркәгечләре</w:t>
            </w:r>
            <w:r>
              <w:rPr>
                <w:rFonts w:ascii="Times New Roman" w:hAnsi="Times New Roman"/>
                <w:sz w:val="24"/>
              </w:rPr>
              <w:t>.</w:t>
            </w:r>
          </w:p>
        </w:tc>
        <w:tc>
          <w:tcPr>
            <w:tcW w:type="dxa" w:w="2039"/>
            <w:gridSpan w:val="2"/>
            <w:tcBorders>
              <w:top w:color="000000" w:sz="4" w:val="single"/>
              <w:left w:color="000000" w:sz="4" w:val="single"/>
              <w:bottom w:color="000000" w:sz="4" w:val="single"/>
              <w:right w:color="000000" w:sz="4" w:val="single"/>
            </w:tcBorders>
          </w:tcPr>
          <w:p w14:paraId="72010000">
            <w:pPr>
              <w:tabs>
                <w:tab w:leader="none" w:pos="0" w:val="left"/>
              </w:tabs>
              <w:spacing w:after="0" w:line="240" w:lineRule="auto"/>
              <w:ind/>
              <w:rPr>
                <w:rFonts w:ascii="Times New Roman" w:hAnsi="Times New Roman"/>
                <w:sz w:val="24"/>
              </w:rPr>
            </w:pPr>
            <w:r>
              <w:rPr>
                <w:rFonts w:ascii="Times New Roman" w:hAnsi="Times New Roman"/>
                <w:sz w:val="24"/>
              </w:rPr>
              <w:t>Грамматик биремле күнегүләр эшләү;</w:t>
            </w:r>
          </w:p>
          <w:p w14:paraId="73010000">
            <w:pPr>
              <w:tabs>
                <w:tab w:leader="none" w:pos="0" w:val="left"/>
              </w:tabs>
              <w:spacing w:after="0" w:line="240" w:lineRule="auto"/>
              <w:ind/>
              <w:rPr>
                <w:rFonts w:ascii="Times New Roman" w:hAnsi="Times New Roman"/>
                <w:sz w:val="24"/>
              </w:rPr>
            </w:pPr>
            <w:r>
              <w:rPr>
                <w:rFonts w:ascii="Times New Roman" w:hAnsi="Times New Roman"/>
                <w:sz w:val="24"/>
              </w:rPr>
              <w:t xml:space="preserve">таблица буенча </w:t>
            </w:r>
          </w:p>
          <w:p w14:paraId="74010000">
            <w:pPr>
              <w:tabs>
                <w:tab w:leader="none" w:pos="0" w:val="left"/>
              </w:tabs>
              <w:spacing w:after="0" w:line="240" w:lineRule="auto"/>
              <w:ind/>
              <w:rPr>
                <w:rFonts w:ascii="Times New Roman" w:hAnsi="Times New Roman"/>
                <w:sz w:val="24"/>
              </w:rPr>
            </w:pPr>
            <w:r>
              <w:rPr>
                <w:rFonts w:ascii="Times New Roman" w:hAnsi="Times New Roman"/>
                <w:sz w:val="24"/>
              </w:rPr>
              <w:t>кагыйдә өстендә эш</w:t>
            </w:r>
          </w:p>
          <w:p w14:paraId="75010000">
            <w:pPr>
              <w:tabs>
                <w:tab w:leader="none" w:pos="0" w:val="left"/>
              </w:tabs>
              <w:spacing w:after="0" w:line="240" w:lineRule="auto"/>
              <w:ind/>
              <w:rPr>
                <w:rFonts w:ascii="Times New Roman" w:hAnsi="Times New Roman"/>
                <w:sz w:val="24"/>
              </w:rPr>
            </w:pPr>
            <w:r>
              <w:rPr>
                <w:rFonts w:ascii="Times New Roman" w:hAnsi="Times New Roman"/>
                <w:sz w:val="24"/>
              </w:rPr>
              <w:t>Яңа лексика өстендә эш,</w:t>
            </w:r>
          </w:p>
          <w:p w14:paraId="76010000">
            <w:pPr>
              <w:tabs>
                <w:tab w:leader="none" w:pos="0" w:val="left"/>
              </w:tabs>
              <w:spacing w:after="0" w:line="240" w:lineRule="auto"/>
              <w:ind/>
              <w:rPr>
                <w:rFonts w:ascii="Times New Roman" w:hAnsi="Times New Roman"/>
                <w:sz w:val="24"/>
              </w:rPr>
            </w:pPr>
            <w:r>
              <w:rPr>
                <w:rFonts w:ascii="Times New Roman" w:hAnsi="Times New Roman"/>
                <w:sz w:val="24"/>
              </w:rPr>
              <w:t>фонетик зарядка;</w:t>
            </w:r>
          </w:p>
          <w:p w14:paraId="77010000">
            <w:pPr>
              <w:tabs>
                <w:tab w:leader="none" w:pos="0" w:val="left"/>
              </w:tabs>
              <w:spacing w:after="0" w:line="240" w:lineRule="auto"/>
              <w:ind/>
              <w:rPr>
                <w:rFonts w:ascii="Times New Roman" w:hAnsi="Times New Roman"/>
                <w:sz w:val="24"/>
              </w:rPr>
            </w:pPr>
            <w:r>
              <w:rPr>
                <w:rFonts w:ascii="Times New Roman" w:hAnsi="Times New Roman"/>
                <w:i w:val="1"/>
                <w:sz w:val="24"/>
              </w:rPr>
              <w:t xml:space="preserve"> Чөнки, шуңа күрә </w:t>
            </w:r>
            <w:r>
              <w:rPr>
                <w:rFonts w:ascii="Times New Roman" w:hAnsi="Times New Roman"/>
                <w:sz w:val="24"/>
              </w:rPr>
              <w:t xml:space="preserve">теркәгечле җөмлә калыплрын төзү </w:t>
            </w:r>
          </w:p>
        </w:tc>
        <w:tc>
          <w:tcPr>
            <w:tcW w:type="dxa" w:w="1508"/>
            <w:gridSpan w:val="2"/>
            <w:tcBorders>
              <w:top w:color="000000" w:sz="4" w:val="single"/>
              <w:left w:color="000000" w:sz="4" w:val="single"/>
              <w:bottom w:color="000000" w:sz="4" w:val="single"/>
              <w:right w:color="000000" w:sz="4" w:val="single"/>
            </w:tcBorders>
          </w:tcPr>
          <w:p w14:paraId="78010000">
            <w:pPr>
              <w:tabs>
                <w:tab w:leader="none" w:pos="0" w:val="left"/>
              </w:tabs>
              <w:spacing w:after="0" w:line="240" w:lineRule="auto"/>
              <w:ind/>
              <w:rPr>
                <w:rFonts w:ascii="Times New Roman" w:hAnsi="Times New Roman"/>
                <w:sz w:val="24"/>
              </w:rPr>
            </w:pPr>
            <w:r>
              <w:rPr>
                <w:rFonts w:ascii="Times New Roman" w:hAnsi="Times New Roman"/>
                <w:sz w:val="24"/>
              </w:rPr>
              <w:t>Карточка-лар белән эш</w:t>
            </w:r>
          </w:p>
          <w:p w14:paraId="7901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w:t>
            </w:r>
          </w:p>
          <w:p w14:paraId="7A01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tc>
        <w:tc>
          <w:tcPr>
            <w:tcW w:type="dxa" w:w="3726"/>
            <w:gridSpan w:val="2"/>
            <w:tcBorders>
              <w:top w:color="000000" w:sz="4" w:val="single"/>
              <w:left w:color="000000" w:sz="4" w:val="single"/>
              <w:bottom w:color="000000" w:sz="4" w:val="single"/>
              <w:right w:color="000000" w:sz="4" w:val="single"/>
            </w:tcBorders>
          </w:tcPr>
          <w:p w14:paraId="7B010000">
            <w:pPr>
              <w:tabs>
                <w:tab w:leader="none" w:pos="0" w:val="left"/>
              </w:tabs>
              <w:spacing w:after="0" w:line="240" w:lineRule="auto"/>
              <w:ind/>
              <w:rPr>
                <w:rFonts w:ascii="Times New Roman" w:hAnsi="Times New Roman"/>
                <w:sz w:val="24"/>
              </w:rPr>
            </w:pPr>
            <w:r>
              <w:rPr>
                <w:rFonts w:ascii="Times New Roman" w:hAnsi="Times New Roman"/>
                <w:color w:val="333333"/>
                <w:sz w:val="24"/>
              </w:rPr>
              <w:t>Үтелгән</w:t>
            </w:r>
            <w:r>
              <w:rPr>
                <w:rFonts w:ascii="Times New Roman" w:hAnsi="Times New Roman"/>
                <w:color w:val="333333"/>
                <w:sz w:val="24"/>
              </w:rPr>
              <w:t xml:space="preserve">  мате</w:t>
            </w:r>
            <w:r>
              <w:rPr>
                <w:rFonts w:ascii="Times New Roman" w:hAnsi="Times New Roman"/>
                <w:color w:val="333333"/>
                <w:sz w:val="24"/>
              </w:rPr>
              <w:t>риалны сөйләмдә куллана белергә күнектерү</w:t>
            </w:r>
          </w:p>
        </w:tc>
        <w:tc>
          <w:tcPr>
            <w:tcW w:type="dxa" w:w="1985"/>
            <w:tcBorders>
              <w:top w:color="000000" w:sz="4" w:val="single"/>
              <w:left w:color="000000" w:sz="4" w:val="single"/>
              <w:bottom w:color="000000" w:sz="4" w:val="single"/>
              <w:right w:color="000000" w:sz="4" w:val="single"/>
            </w:tcBorders>
          </w:tcPr>
          <w:p w14:paraId="7C010000">
            <w:pPr>
              <w:tabs>
                <w:tab w:leader="none" w:pos="0" w:val="left"/>
              </w:tabs>
              <w:spacing w:after="0" w:line="240" w:lineRule="auto"/>
              <w:ind/>
              <w:rPr>
                <w:rFonts w:ascii="Times New Roman" w:hAnsi="Times New Roman"/>
                <w:sz w:val="24"/>
              </w:rPr>
            </w:pPr>
            <w:r>
              <w:rPr>
                <w:rFonts w:ascii="Times New Roman" w:hAnsi="Times New Roman"/>
                <w:sz w:val="24"/>
              </w:rPr>
              <w:t>20</w:t>
            </w:r>
            <w:r>
              <w:rPr>
                <w:rFonts w:ascii="Times New Roman" w:hAnsi="Times New Roman"/>
                <w:sz w:val="24"/>
              </w:rPr>
              <w:t>.12</w:t>
            </w:r>
          </w:p>
        </w:tc>
        <w:tc>
          <w:tcPr>
            <w:tcW w:type="dxa" w:w="1701"/>
            <w:tcBorders>
              <w:top w:color="000000" w:sz="4" w:val="single"/>
              <w:left w:color="000000" w:sz="4" w:val="single"/>
              <w:bottom w:color="000000" w:sz="4" w:val="single"/>
              <w:right w:color="000000" w:sz="4" w:val="single"/>
            </w:tcBorders>
          </w:tcPr>
          <w:p w14:paraId="7D010000">
            <w:pPr>
              <w:tabs>
                <w:tab w:leader="none" w:pos="0" w:val="left"/>
              </w:tabs>
              <w:spacing w:after="0" w:line="240" w:lineRule="auto"/>
              <w:ind/>
              <w:rPr>
                <w:rFonts w:ascii="Times New Roman" w:hAnsi="Times New Roman"/>
                <w:sz w:val="24"/>
              </w:rPr>
            </w:pPr>
          </w:p>
        </w:tc>
      </w:tr>
      <w:tr>
        <w:tc>
          <w:tcPr>
            <w:tcW w:type="dxa" w:w="959"/>
            <w:tcBorders>
              <w:top w:color="000000" w:sz="4" w:val="single"/>
              <w:left w:color="000000" w:sz="4" w:val="single"/>
              <w:bottom w:color="000000" w:sz="4" w:val="single"/>
              <w:right w:color="000000" w:sz="4" w:val="single"/>
            </w:tcBorders>
          </w:tcPr>
          <w:p w14:paraId="7E010000">
            <w:pPr>
              <w:tabs>
                <w:tab w:leader="none" w:pos="0" w:val="left"/>
              </w:tabs>
              <w:spacing w:after="0" w:line="240" w:lineRule="auto"/>
              <w:ind/>
              <w:jc w:val="center"/>
              <w:rPr>
                <w:rFonts w:ascii="Times New Roman" w:hAnsi="Times New Roman"/>
                <w:sz w:val="24"/>
              </w:rPr>
            </w:pPr>
            <w:r>
              <w:rPr>
                <w:rFonts w:ascii="Times New Roman" w:hAnsi="Times New Roman"/>
                <w:sz w:val="24"/>
              </w:rPr>
              <w:t>16</w:t>
            </w:r>
          </w:p>
          <w:p w14:paraId="7F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80010000">
            <w:pPr>
              <w:tabs>
                <w:tab w:leader="none" w:pos="0" w:val="left"/>
              </w:tabs>
              <w:spacing w:after="0" w:line="240" w:lineRule="auto"/>
              <w:ind/>
              <w:rPr>
                <w:rFonts w:ascii="Times New Roman" w:hAnsi="Times New Roman"/>
                <w:sz w:val="24"/>
              </w:rPr>
            </w:pPr>
            <w:r>
              <w:rPr>
                <w:rFonts w:ascii="Times New Roman" w:hAnsi="Times New Roman"/>
                <w:sz w:val="24"/>
              </w:rPr>
              <w:t xml:space="preserve">Хвалим друг друга. </w:t>
            </w:r>
            <w:r>
              <w:rPr>
                <w:rFonts w:ascii="Times New Roman" w:hAnsi="Times New Roman"/>
                <w:sz w:val="24"/>
              </w:rPr>
              <w:t>Формы похвалы.</w:t>
            </w:r>
          </w:p>
          <w:p w14:paraId="81010000">
            <w:pPr>
              <w:tabs>
                <w:tab w:leader="none" w:pos="0" w:val="left"/>
              </w:tabs>
              <w:spacing w:after="0" w:line="240" w:lineRule="auto"/>
              <w:ind/>
              <w:rPr>
                <w:rFonts w:ascii="Times New Roman" w:hAnsi="Times New Roman"/>
                <w:sz w:val="24"/>
              </w:rPr>
            </w:pPr>
          </w:p>
          <w:p w14:paraId="82010000">
            <w:pPr>
              <w:tabs>
                <w:tab w:leader="none" w:pos="0" w:val="left"/>
              </w:tabs>
              <w:spacing w:after="0" w:line="240" w:lineRule="auto"/>
              <w:ind/>
              <w:rPr>
                <w:rFonts w:ascii="Times New Roman" w:hAnsi="Times New Roman"/>
                <w:sz w:val="24"/>
              </w:rPr>
            </w:pPr>
            <w:r>
              <w:rPr>
                <w:rFonts w:ascii="Times New Roman" w:hAnsi="Times New Roman"/>
                <w:sz w:val="24"/>
              </w:rPr>
              <w:t>Без бер-беребезне мактыйбыз. Мактау формалары</w:t>
            </w:r>
            <w:r>
              <w:rPr>
                <w:rFonts w:ascii="Times New Roman" w:hAnsi="Times New Roman"/>
                <w:sz w:val="24"/>
              </w:rPr>
              <w:t xml:space="preserve">. </w:t>
            </w:r>
          </w:p>
          <w:p w14:paraId="83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8401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 рәсем буенча яңа лексиканы кабатлау.</w:t>
            </w:r>
          </w:p>
          <w:p w14:paraId="85010000">
            <w:pPr>
              <w:tabs>
                <w:tab w:leader="none" w:pos="0" w:val="left"/>
              </w:tabs>
              <w:spacing w:after="0" w:line="240" w:lineRule="auto"/>
              <w:ind/>
              <w:rPr>
                <w:rFonts w:ascii="Times New Roman" w:hAnsi="Times New Roman"/>
                <w:sz w:val="24"/>
              </w:rPr>
            </w:pPr>
            <w:r>
              <w:rPr>
                <w:rFonts w:ascii="Times New Roman" w:hAnsi="Times New Roman"/>
                <w:sz w:val="24"/>
              </w:rPr>
              <w:t>”Похвали меня” уены</w:t>
            </w:r>
          </w:p>
        </w:tc>
        <w:tc>
          <w:tcPr>
            <w:tcW w:type="dxa" w:w="1508"/>
            <w:gridSpan w:val="2"/>
            <w:tcBorders>
              <w:top w:color="000000" w:sz="4" w:val="single"/>
              <w:left w:color="000000" w:sz="4" w:val="single"/>
              <w:bottom w:color="000000" w:sz="4" w:val="single"/>
              <w:right w:color="000000" w:sz="4" w:val="single"/>
            </w:tcBorders>
          </w:tcPr>
          <w:p w14:paraId="86010000">
            <w:pPr>
              <w:tabs>
                <w:tab w:leader="none" w:pos="0" w:val="left"/>
              </w:tabs>
              <w:spacing w:after="0" w:line="240" w:lineRule="auto"/>
              <w:ind/>
              <w:rPr>
                <w:rFonts w:ascii="Times New Roman" w:hAnsi="Times New Roman"/>
                <w:sz w:val="24"/>
              </w:rPr>
            </w:pPr>
            <w:r>
              <w:rPr>
                <w:rFonts w:ascii="Times New Roman" w:hAnsi="Times New Roman"/>
                <w:sz w:val="24"/>
              </w:rPr>
              <w:t>Индив./ фронт. сорау.</w:t>
            </w:r>
          </w:p>
        </w:tc>
        <w:tc>
          <w:tcPr>
            <w:tcW w:type="dxa" w:w="3726"/>
            <w:gridSpan w:val="2"/>
            <w:tcBorders>
              <w:top w:color="000000" w:sz="4" w:val="single"/>
              <w:left w:color="000000" w:sz="4" w:val="single"/>
              <w:bottom w:color="000000" w:sz="4" w:val="single"/>
              <w:right w:color="000000" w:sz="4" w:val="single"/>
            </w:tcBorders>
          </w:tcPr>
          <w:p w14:paraId="87010000">
            <w:pPr>
              <w:tabs>
                <w:tab w:leader="none" w:pos="0" w:val="left"/>
              </w:tabs>
              <w:spacing w:after="0" w:line="240" w:lineRule="auto"/>
              <w:ind/>
              <w:rPr>
                <w:rFonts w:ascii="Times New Roman" w:hAnsi="Times New Roman"/>
                <w:sz w:val="24"/>
              </w:rPr>
            </w:pPr>
            <w:r>
              <w:rPr>
                <w:rFonts w:ascii="Times New Roman" w:hAnsi="Times New Roman"/>
                <w:i w:val="1"/>
                <w:sz w:val="24"/>
              </w:rPr>
              <w:t>Син иртән нишлисең?</w:t>
            </w:r>
            <w:r>
              <w:rPr>
                <w:rFonts w:ascii="Times New Roman" w:hAnsi="Times New Roman"/>
                <w:sz w:val="24"/>
              </w:rPr>
              <w:t xml:space="preserve"> соравын куя һәм  җавап бирә белү; мактау формаларын</w:t>
            </w:r>
          </w:p>
          <w:p w14:paraId="88010000">
            <w:pPr>
              <w:tabs>
                <w:tab w:leader="none" w:pos="0" w:val="left"/>
              </w:tabs>
              <w:spacing w:after="0" w:line="240" w:lineRule="auto"/>
              <w:ind/>
              <w:rPr>
                <w:rFonts w:ascii="Times New Roman" w:hAnsi="Times New Roman"/>
                <w:sz w:val="24"/>
              </w:rPr>
            </w:pPr>
            <w:r>
              <w:rPr>
                <w:rFonts w:ascii="Times New Roman" w:hAnsi="Times New Roman"/>
                <w:sz w:val="24"/>
              </w:rPr>
              <w:t>сөйләмдә куллануга</w:t>
            </w:r>
          </w:p>
          <w:p w14:paraId="89010000">
            <w:pPr>
              <w:tabs>
                <w:tab w:leader="none" w:pos="0" w:val="left"/>
              </w:tabs>
              <w:spacing w:after="0" w:line="240" w:lineRule="auto"/>
              <w:ind/>
              <w:rPr>
                <w:rFonts w:ascii="Times New Roman" w:hAnsi="Times New Roman"/>
                <w:sz w:val="24"/>
              </w:rPr>
            </w:pPr>
            <w:r>
              <w:rPr>
                <w:rFonts w:ascii="Times New Roman" w:hAnsi="Times New Roman"/>
                <w:sz w:val="24"/>
              </w:rPr>
              <w:t xml:space="preserve">ирешү     </w:t>
            </w:r>
          </w:p>
        </w:tc>
        <w:tc>
          <w:tcPr>
            <w:tcW w:type="dxa" w:w="1985"/>
            <w:tcBorders>
              <w:top w:color="000000" w:sz="4" w:val="single"/>
              <w:left w:color="000000" w:sz="4" w:val="single"/>
              <w:bottom w:color="000000" w:sz="4" w:val="single"/>
              <w:right w:color="000000" w:sz="4" w:val="single"/>
            </w:tcBorders>
          </w:tcPr>
          <w:p w14:paraId="8A010000">
            <w:pPr>
              <w:tabs>
                <w:tab w:leader="none" w:pos="0" w:val="left"/>
              </w:tabs>
              <w:spacing w:after="0" w:line="240" w:lineRule="auto"/>
              <w:ind/>
              <w:rPr>
                <w:rFonts w:ascii="Times New Roman" w:hAnsi="Times New Roman"/>
                <w:sz w:val="24"/>
              </w:rPr>
            </w:pPr>
            <w:r>
              <w:rPr>
                <w:rFonts w:ascii="Times New Roman" w:hAnsi="Times New Roman"/>
                <w:sz w:val="24"/>
              </w:rPr>
              <w:t>27</w:t>
            </w:r>
            <w:r>
              <w:rPr>
                <w:rFonts w:ascii="Times New Roman" w:hAnsi="Times New Roman"/>
                <w:sz w:val="24"/>
              </w:rPr>
              <w:t>.12</w:t>
            </w:r>
          </w:p>
        </w:tc>
        <w:tc>
          <w:tcPr>
            <w:tcW w:type="dxa" w:w="1701"/>
            <w:tcBorders>
              <w:top w:color="000000" w:sz="4" w:val="single"/>
              <w:left w:color="000000" w:sz="4" w:val="single"/>
              <w:bottom w:color="000000" w:sz="4" w:val="single"/>
              <w:right w:color="000000" w:sz="4" w:val="single"/>
            </w:tcBorders>
          </w:tcPr>
          <w:p w14:paraId="8B010000">
            <w:pPr>
              <w:tabs>
                <w:tab w:leader="none" w:pos="0" w:val="left"/>
              </w:tabs>
              <w:spacing w:after="0" w:line="240" w:lineRule="auto"/>
              <w:ind/>
              <w:rPr>
                <w:rFonts w:ascii="Times New Roman" w:hAnsi="Times New Roman"/>
                <w:sz w:val="24"/>
              </w:rPr>
            </w:pPr>
          </w:p>
        </w:tc>
      </w:tr>
      <w:tr>
        <w:tc>
          <w:tcPr>
            <w:tcW w:type="dxa" w:w="959"/>
            <w:tcBorders>
              <w:top w:color="000000" w:sz="4" w:val="single"/>
              <w:left w:color="000000" w:sz="4" w:val="single"/>
              <w:bottom w:color="000000" w:sz="4" w:val="single"/>
              <w:right w:color="000000" w:sz="4" w:val="single"/>
            </w:tcBorders>
          </w:tcPr>
          <w:p w14:paraId="8C010000">
            <w:pPr>
              <w:tabs>
                <w:tab w:leader="none" w:pos="0" w:val="left"/>
              </w:tabs>
              <w:spacing w:after="0" w:line="240" w:lineRule="auto"/>
              <w:ind/>
              <w:jc w:val="center"/>
              <w:rPr>
                <w:rFonts w:ascii="Times New Roman" w:hAnsi="Times New Roman"/>
                <w:sz w:val="24"/>
              </w:rPr>
            </w:pPr>
            <w:r>
              <w:rPr>
                <w:rFonts w:ascii="Times New Roman" w:hAnsi="Times New Roman"/>
                <w:sz w:val="24"/>
              </w:rPr>
              <w:t>17</w:t>
            </w:r>
          </w:p>
        </w:tc>
        <w:tc>
          <w:tcPr>
            <w:tcW w:type="dxa" w:w="2085"/>
            <w:tcBorders>
              <w:top w:color="000000" w:sz="4" w:val="single"/>
              <w:left w:color="000000" w:sz="4" w:val="single"/>
              <w:bottom w:color="000000" w:sz="4" w:val="single"/>
              <w:right w:color="000000" w:sz="4" w:val="single"/>
            </w:tcBorders>
          </w:tcPr>
          <w:p w14:paraId="8D010000">
            <w:pPr>
              <w:tabs>
                <w:tab w:leader="none" w:pos="0" w:val="left"/>
              </w:tabs>
              <w:spacing w:after="0" w:line="240" w:lineRule="auto"/>
              <w:ind/>
              <w:rPr>
                <w:rFonts w:ascii="Times New Roman" w:hAnsi="Times New Roman"/>
                <w:sz w:val="24"/>
              </w:rPr>
            </w:pPr>
            <w:r>
              <w:rPr>
                <w:rFonts w:ascii="Times New Roman" w:hAnsi="Times New Roman"/>
                <w:sz w:val="24"/>
              </w:rPr>
              <w:t>Я помогаю другу.</w:t>
            </w:r>
          </w:p>
          <w:p w14:paraId="8E010000">
            <w:pPr>
              <w:tabs>
                <w:tab w:leader="none" w:pos="0" w:val="left"/>
              </w:tabs>
              <w:spacing w:after="0" w:line="240" w:lineRule="auto"/>
              <w:ind/>
              <w:rPr>
                <w:rFonts w:ascii="Times New Roman" w:hAnsi="Times New Roman"/>
                <w:sz w:val="24"/>
              </w:rPr>
            </w:pPr>
          </w:p>
          <w:p w14:paraId="8F010000">
            <w:pPr>
              <w:tabs>
                <w:tab w:leader="none" w:pos="0" w:val="left"/>
              </w:tabs>
              <w:spacing w:after="0" w:line="240" w:lineRule="auto"/>
              <w:ind/>
              <w:rPr>
                <w:rFonts w:ascii="Times New Roman" w:hAnsi="Times New Roman"/>
                <w:sz w:val="24"/>
              </w:rPr>
            </w:pPr>
            <w:r>
              <w:rPr>
                <w:rFonts w:ascii="Times New Roman" w:hAnsi="Times New Roman"/>
                <w:sz w:val="24"/>
              </w:rPr>
              <w:t>Мин дустыма булышам.</w:t>
            </w:r>
          </w:p>
          <w:p w14:paraId="90010000">
            <w:pPr>
              <w:tabs>
                <w:tab w:leader="none" w:pos="0" w:val="left"/>
              </w:tabs>
              <w:spacing w:after="0" w:line="240" w:lineRule="auto"/>
              <w:ind/>
              <w:rPr>
                <w:rFonts w:ascii="Times New Roman" w:hAnsi="Times New Roman"/>
                <w:sz w:val="24"/>
              </w:rPr>
            </w:pPr>
          </w:p>
          <w:p w14:paraId="91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92010000">
            <w:pPr>
              <w:widowControl w:val="0"/>
              <w:spacing w:after="0" w:line="240" w:lineRule="auto"/>
              <w:ind/>
              <w:rPr>
                <w:rFonts w:ascii="Times New Roman" w:hAnsi="Times New Roman"/>
                <w:sz w:val="24"/>
              </w:rPr>
            </w:pPr>
            <w:r>
              <w:rPr>
                <w:rFonts w:ascii="Times New Roman" w:hAnsi="Times New Roman"/>
                <w:sz w:val="24"/>
              </w:rPr>
              <w:t xml:space="preserve">Күнегүләр </w:t>
            </w:r>
          </w:p>
          <w:p w14:paraId="93010000">
            <w:pPr>
              <w:widowControl w:val="0"/>
              <w:spacing w:after="0" w:line="240" w:lineRule="auto"/>
              <w:ind/>
              <w:rPr>
                <w:rFonts w:ascii="Times New Roman" w:hAnsi="Times New Roman"/>
                <w:sz w:val="24"/>
              </w:rPr>
            </w:pPr>
            <w:r>
              <w:rPr>
                <w:rFonts w:ascii="Times New Roman" w:hAnsi="Times New Roman"/>
                <w:sz w:val="24"/>
              </w:rPr>
              <w:t>эшләү.</w:t>
            </w:r>
          </w:p>
          <w:p w14:paraId="94010000">
            <w:pPr>
              <w:widowControl w:val="0"/>
              <w:spacing w:after="0" w:line="240" w:lineRule="auto"/>
              <w:ind/>
              <w:rPr>
                <w:rFonts w:ascii="Times New Roman" w:hAnsi="Times New Roman"/>
                <w:sz w:val="24"/>
              </w:rPr>
            </w:pPr>
          </w:p>
          <w:p w14:paraId="95010000">
            <w:pPr>
              <w:widowControl w:val="0"/>
              <w:spacing w:after="0" w:line="240" w:lineRule="auto"/>
              <w:ind/>
              <w:rPr>
                <w:rFonts w:ascii="Times New Roman" w:hAnsi="Times New Roman"/>
                <w:sz w:val="24"/>
              </w:rPr>
            </w:pPr>
            <w:r>
              <w:rPr>
                <w:rFonts w:ascii="Times New Roman" w:hAnsi="Times New Roman"/>
                <w:sz w:val="24"/>
              </w:rPr>
              <w:t xml:space="preserve">Диалог төзү. </w:t>
            </w:r>
          </w:p>
          <w:p w14:paraId="96010000">
            <w:pPr>
              <w:widowControl w:val="0"/>
              <w:spacing w:after="0" w:line="240" w:lineRule="auto"/>
              <w:ind/>
              <w:rPr>
                <w:rFonts w:ascii="Times New Roman" w:hAnsi="Times New Roman"/>
                <w:sz w:val="24"/>
              </w:rPr>
            </w:pPr>
          </w:p>
          <w:p w14:paraId="97010000">
            <w:pPr>
              <w:widowControl w:val="0"/>
              <w:spacing w:after="0" w:line="240" w:lineRule="auto"/>
              <w:ind/>
              <w:rPr>
                <w:rFonts w:ascii="Times New Roman" w:hAnsi="Times New Roman"/>
                <w:sz w:val="24"/>
              </w:rPr>
            </w:pPr>
            <w:r>
              <w:rPr>
                <w:rFonts w:ascii="Times New Roman" w:hAnsi="Times New Roman"/>
                <w:sz w:val="24"/>
              </w:rPr>
              <w:t>Ситуатив күнегүләр чишү</w:t>
            </w:r>
          </w:p>
        </w:tc>
        <w:tc>
          <w:tcPr>
            <w:tcW w:type="dxa" w:w="1508"/>
            <w:gridSpan w:val="2"/>
            <w:tcBorders>
              <w:top w:color="000000" w:sz="4" w:val="single"/>
              <w:left w:color="000000" w:sz="4" w:val="single"/>
              <w:bottom w:color="000000" w:sz="4" w:val="single"/>
              <w:right w:color="000000" w:sz="4" w:val="single"/>
            </w:tcBorders>
          </w:tcPr>
          <w:p w14:paraId="98010000">
            <w:pPr>
              <w:tabs>
                <w:tab w:leader="none" w:pos="0" w:val="left"/>
              </w:tabs>
              <w:spacing w:after="0" w:line="240" w:lineRule="auto"/>
              <w:ind/>
              <w:rPr>
                <w:rFonts w:ascii="Times New Roman" w:hAnsi="Times New Roman"/>
                <w:sz w:val="24"/>
              </w:rPr>
            </w:pPr>
            <w:r>
              <w:rPr>
                <w:rFonts w:ascii="Times New Roman" w:hAnsi="Times New Roman"/>
                <w:sz w:val="24"/>
              </w:rPr>
              <w:t xml:space="preserve"> Индив./ фронт. сорау.</w:t>
            </w:r>
          </w:p>
          <w:p w14:paraId="99010000">
            <w:pPr>
              <w:tabs>
                <w:tab w:leader="none" w:pos="0" w:val="left"/>
              </w:tabs>
              <w:spacing w:after="0" w:line="240" w:lineRule="auto"/>
              <w:ind/>
              <w:rPr>
                <w:rFonts w:ascii="Times New Roman" w:hAnsi="Times New Roman"/>
                <w:sz w:val="24"/>
              </w:rPr>
            </w:pPr>
          </w:p>
          <w:p w14:paraId="9A010000">
            <w:pPr>
              <w:tabs>
                <w:tab w:leader="none" w:pos="0" w:val="left"/>
              </w:tabs>
              <w:spacing w:after="0" w:line="240" w:lineRule="auto"/>
              <w:ind/>
              <w:rPr>
                <w:rFonts w:ascii="Times New Roman" w:hAnsi="Times New Roman"/>
                <w:sz w:val="24"/>
              </w:rPr>
            </w:pPr>
            <w:r>
              <w:rPr>
                <w:rFonts w:ascii="Times New Roman" w:hAnsi="Times New Roman"/>
                <w:sz w:val="24"/>
              </w:rPr>
              <w:t>Диалог</w:t>
            </w:r>
          </w:p>
        </w:tc>
        <w:tc>
          <w:tcPr>
            <w:tcW w:type="dxa" w:w="3726"/>
            <w:gridSpan w:val="2"/>
            <w:tcBorders>
              <w:top w:color="000000" w:sz="4" w:val="single"/>
              <w:left w:color="000000" w:sz="4" w:val="single"/>
              <w:bottom w:color="000000" w:sz="4" w:val="single"/>
              <w:right w:color="000000" w:sz="4" w:val="single"/>
            </w:tcBorders>
          </w:tcPr>
          <w:p w14:paraId="9B010000">
            <w:pPr>
              <w:tabs>
                <w:tab w:leader="none" w:pos="0" w:val="left"/>
              </w:tabs>
              <w:spacing w:after="0" w:line="240" w:lineRule="auto"/>
              <w:ind/>
              <w:rPr>
                <w:rFonts w:ascii="Times New Roman" w:hAnsi="Times New Roman"/>
                <w:sz w:val="24"/>
              </w:rPr>
            </w:pPr>
            <w:r>
              <w:rPr>
                <w:rFonts w:ascii="Times New Roman" w:hAnsi="Times New Roman"/>
                <w:sz w:val="24"/>
              </w:rPr>
              <w:t>Кемне? Нәрсәне? соравына җавап бирүче сүзләрне җөмләдә урынлы куллануга ирешү  Өй хезмәтендә булышырга тәкъдим итә белү</w:t>
            </w:r>
          </w:p>
          <w:p w14:paraId="9C010000">
            <w:pPr>
              <w:tabs>
                <w:tab w:leader="none" w:pos="0" w:val="left"/>
              </w:tabs>
              <w:spacing w:after="0" w:line="240" w:lineRule="auto"/>
              <w:ind/>
              <w:rPr>
                <w:rFonts w:ascii="Times New Roman" w:hAnsi="Times New Roman"/>
                <w:sz w:val="24"/>
              </w:rPr>
            </w:pPr>
            <w:r>
              <w:rPr>
                <w:rFonts w:ascii="Times New Roman" w:hAnsi="Times New Roman"/>
                <w:sz w:val="24"/>
              </w:rPr>
              <w:t xml:space="preserve">Предметның кайда икәнен әйтә, сорый белү </w:t>
            </w:r>
          </w:p>
        </w:tc>
        <w:tc>
          <w:tcPr>
            <w:tcW w:type="dxa" w:w="1985"/>
            <w:tcBorders>
              <w:top w:color="000000" w:sz="4" w:val="single"/>
              <w:left w:color="000000" w:sz="4" w:val="single"/>
              <w:bottom w:color="000000" w:sz="4" w:val="single"/>
              <w:right w:color="000000" w:sz="4" w:val="single"/>
            </w:tcBorders>
          </w:tcPr>
          <w:p w14:paraId="9D010000">
            <w:pPr>
              <w:tabs>
                <w:tab w:leader="none" w:pos="0" w:val="left"/>
              </w:tabs>
              <w:spacing w:after="0" w:line="240" w:lineRule="auto"/>
              <w:ind/>
              <w:rPr>
                <w:rFonts w:ascii="Times New Roman" w:hAnsi="Times New Roman"/>
                <w:sz w:val="24"/>
              </w:rPr>
            </w:pPr>
            <w:r>
              <w:rPr>
                <w:rFonts w:ascii="Times New Roman" w:hAnsi="Times New Roman"/>
                <w:sz w:val="24"/>
              </w:rPr>
              <w:t>10</w:t>
            </w:r>
            <w:r>
              <w:rPr>
                <w:rFonts w:ascii="Times New Roman" w:hAnsi="Times New Roman"/>
                <w:sz w:val="24"/>
              </w:rPr>
              <w:t>.01</w:t>
            </w:r>
          </w:p>
        </w:tc>
        <w:tc>
          <w:tcPr>
            <w:tcW w:type="dxa" w:w="1701"/>
            <w:tcBorders>
              <w:top w:color="000000" w:sz="4" w:val="single"/>
              <w:left w:color="000000" w:sz="4" w:val="single"/>
              <w:bottom w:color="000000" w:sz="4" w:val="single"/>
              <w:right w:color="000000" w:sz="4" w:val="single"/>
            </w:tcBorders>
          </w:tcPr>
          <w:p w14:paraId="9E010000">
            <w:pPr>
              <w:tabs>
                <w:tab w:leader="none" w:pos="0" w:val="left"/>
              </w:tabs>
              <w:spacing w:after="0" w:line="240" w:lineRule="auto"/>
              <w:ind/>
              <w:rPr>
                <w:rFonts w:ascii="Times New Roman" w:hAnsi="Times New Roman"/>
                <w:sz w:val="24"/>
              </w:rPr>
            </w:pPr>
          </w:p>
        </w:tc>
      </w:tr>
      <w:tr>
        <w:tc>
          <w:tcPr>
            <w:tcW w:type="dxa" w:w="959"/>
            <w:tcBorders>
              <w:top w:color="000000" w:sz="4" w:val="single"/>
              <w:left w:color="000000" w:sz="4" w:val="single"/>
              <w:bottom w:color="000000" w:sz="4" w:val="single"/>
              <w:right w:color="000000" w:sz="4" w:val="single"/>
            </w:tcBorders>
          </w:tcPr>
          <w:p w14:paraId="9F010000">
            <w:pPr>
              <w:tabs>
                <w:tab w:leader="none" w:pos="0" w:val="left"/>
              </w:tabs>
              <w:spacing w:after="0" w:line="240" w:lineRule="auto"/>
              <w:ind/>
              <w:jc w:val="center"/>
              <w:rPr>
                <w:rFonts w:ascii="Times New Roman" w:hAnsi="Times New Roman"/>
                <w:sz w:val="24"/>
              </w:rPr>
            </w:pPr>
            <w:r>
              <w:rPr>
                <w:rFonts w:ascii="Times New Roman" w:hAnsi="Times New Roman"/>
                <w:sz w:val="24"/>
              </w:rPr>
              <w:t>18</w:t>
            </w:r>
          </w:p>
          <w:p w14:paraId="A0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A1010000">
            <w:pPr>
              <w:tabs>
                <w:tab w:leader="none" w:pos="0" w:val="left"/>
              </w:tabs>
              <w:spacing w:after="0" w:line="240" w:lineRule="auto"/>
              <w:ind/>
              <w:rPr>
                <w:rFonts w:ascii="Times New Roman" w:hAnsi="Times New Roman"/>
                <w:sz w:val="24"/>
              </w:rPr>
            </w:pPr>
            <w:r>
              <w:rPr>
                <w:rFonts w:ascii="Times New Roman" w:hAnsi="Times New Roman"/>
                <w:sz w:val="24"/>
              </w:rPr>
              <w:t xml:space="preserve">Лексико-грамматический </w:t>
            </w:r>
            <w:r>
              <w:rPr>
                <w:rFonts w:ascii="Times New Roman" w:hAnsi="Times New Roman"/>
                <w:sz w:val="24"/>
              </w:rPr>
              <w:t>материал в рассказе Идриса Туктара “Тяжелая нога”.</w:t>
            </w:r>
          </w:p>
          <w:p w14:paraId="A2010000">
            <w:pPr>
              <w:tabs>
                <w:tab w:leader="none" w:pos="0" w:val="left"/>
              </w:tabs>
              <w:spacing w:after="0" w:line="240" w:lineRule="auto"/>
              <w:ind/>
              <w:rPr>
                <w:rFonts w:ascii="Times New Roman" w:hAnsi="Times New Roman"/>
                <w:sz w:val="24"/>
              </w:rPr>
            </w:pPr>
            <w:r>
              <w:rPr>
                <w:rFonts w:ascii="Times New Roman" w:hAnsi="Times New Roman"/>
                <w:sz w:val="24"/>
              </w:rPr>
              <w:t>Повторение темы: “Мы помогаем родителям”.</w:t>
            </w:r>
          </w:p>
          <w:p w14:paraId="A3010000">
            <w:pPr>
              <w:tabs>
                <w:tab w:leader="none" w:pos="0" w:val="left"/>
              </w:tabs>
              <w:spacing w:after="0" w:line="240" w:lineRule="auto"/>
              <w:ind/>
              <w:rPr>
                <w:rFonts w:ascii="Times New Roman" w:hAnsi="Times New Roman"/>
                <w:sz w:val="24"/>
              </w:rPr>
            </w:pPr>
          </w:p>
          <w:p w14:paraId="A4010000">
            <w:pPr>
              <w:tabs>
                <w:tab w:leader="none" w:pos="0" w:val="left"/>
              </w:tabs>
              <w:spacing w:after="0" w:line="240" w:lineRule="auto"/>
              <w:ind/>
              <w:rPr>
                <w:rFonts w:ascii="Times New Roman" w:hAnsi="Times New Roman"/>
                <w:sz w:val="24"/>
              </w:rPr>
            </w:pPr>
            <w:r>
              <w:rPr>
                <w:rFonts w:ascii="Times New Roman" w:hAnsi="Times New Roman"/>
                <w:sz w:val="24"/>
              </w:rPr>
              <w:t>Идрис Туктарның</w:t>
            </w:r>
          </w:p>
          <w:p w14:paraId="A5010000">
            <w:pPr>
              <w:tabs>
                <w:tab w:leader="none" w:pos="0" w:val="left"/>
              </w:tabs>
              <w:spacing w:after="0" w:line="240" w:lineRule="auto"/>
              <w:ind/>
              <w:rPr>
                <w:rFonts w:ascii="Times New Roman" w:hAnsi="Times New Roman"/>
                <w:sz w:val="24"/>
              </w:rPr>
            </w:pPr>
            <w:r>
              <w:rPr>
                <w:rFonts w:ascii="Times New Roman" w:hAnsi="Times New Roman"/>
                <w:sz w:val="24"/>
              </w:rPr>
              <w:t>“Авыраяк” хикәясендә лексик-грамматик материал</w:t>
            </w:r>
            <w:r>
              <w:rPr>
                <w:rFonts w:ascii="Times New Roman" w:hAnsi="Times New Roman"/>
                <w:sz w:val="24"/>
              </w:rPr>
              <w:t>.</w:t>
            </w:r>
          </w:p>
          <w:p w14:paraId="A6010000">
            <w:pPr>
              <w:tabs>
                <w:tab w:leader="none" w:pos="0" w:val="left"/>
              </w:tabs>
              <w:spacing w:after="0" w:line="240" w:lineRule="auto"/>
              <w:ind/>
              <w:rPr>
                <w:rFonts w:ascii="Times New Roman" w:hAnsi="Times New Roman"/>
                <w:sz w:val="24"/>
              </w:rPr>
            </w:pPr>
            <w:r>
              <w:rPr>
                <w:rFonts w:ascii="Times New Roman" w:hAnsi="Times New Roman"/>
                <w:sz w:val="24"/>
              </w:rPr>
              <w:t>“Без әти-әниләргә булышабыз” темасын кабатлау</w:t>
            </w:r>
            <w:r>
              <w:rPr>
                <w:rFonts w:ascii="Times New Roman" w:hAnsi="Times New Roman"/>
                <w:sz w:val="24"/>
              </w:rPr>
              <w:t>.</w:t>
            </w:r>
          </w:p>
        </w:tc>
        <w:tc>
          <w:tcPr>
            <w:tcW w:type="dxa" w:w="2039"/>
            <w:gridSpan w:val="2"/>
            <w:tcBorders>
              <w:top w:color="000000" w:sz="4" w:val="single"/>
              <w:left w:color="000000" w:sz="4" w:val="single"/>
              <w:bottom w:color="000000" w:sz="4" w:val="single"/>
              <w:right w:color="000000" w:sz="4" w:val="single"/>
            </w:tcBorders>
          </w:tcPr>
          <w:p w14:paraId="A7010000">
            <w:pPr>
              <w:tabs>
                <w:tab w:leader="none" w:pos="0" w:val="left"/>
              </w:tabs>
              <w:spacing w:after="0" w:line="240" w:lineRule="auto"/>
              <w:ind/>
              <w:rPr>
                <w:rFonts w:ascii="Times New Roman" w:hAnsi="Times New Roman"/>
                <w:sz w:val="24"/>
              </w:rPr>
            </w:pPr>
            <w:r>
              <w:rPr>
                <w:rFonts w:ascii="Times New Roman" w:hAnsi="Times New Roman"/>
                <w:sz w:val="24"/>
              </w:rPr>
              <w:t>Грамматик биремле</w:t>
            </w:r>
          </w:p>
          <w:p w14:paraId="A801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w:t>
            </w:r>
          </w:p>
          <w:p w14:paraId="A9010000">
            <w:pPr>
              <w:tabs>
                <w:tab w:leader="none" w:pos="0" w:val="left"/>
              </w:tabs>
              <w:spacing w:after="0" w:line="240" w:lineRule="auto"/>
              <w:ind/>
              <w:rPr>
                <w:rFonts w:ascii="Times New Roman" w:hAnsi="Times New Roman"/>
                <w:sz w:val="24"/>
              </w:rPr>
            </w:pPr>
            <w:r>
              <w:rPr>
                <w:rFonts w:ascii="Times New Roman" w:hAnsi="Times New Roman"/>
                <w:sz w:val="24"/>
              </w:rPr>
              <w:t>эш дәфтәре буенча эш;</w:t>
            </w:r>
          </w:p>
          <w:p w14:paraId="AA010000">
            <w:pPr>
              <w:tabs>
                <w:tab w:leader="none" w:pos="0" w:val="left"/>
              </w:tabs>
              <w:spacing w:after="0" w:line="240" w:lineRule="auto"/>
              <w:ind/>
              <w:rPr>
                <w:rFonts w:ascii="Times New Roman" w:hAnsi="Times New Roman"/>
                <w:sz w:val="24"/>
              </w:rPr>
            </w:pPr>
            <w:r>
              <w:rPr>
                <w:rFonts w:ascii="Times New Roman" w:hAnsi="Times New Roman"/>
                <w:sz w:val="24"/>
              </w:rPr>
              <w:t xml:space="preserve"> үткән лексиканы кабатлау.</w:t>
            </w:r>
          </w:p>
          <w:p w14:paraId="AB010000">
            <w:pPr>
              <w:spacing w:after="0" w:line="240" w:lineRule="auto"/>
              <w:ind/>
              <w:rPr>
                <w:rFonts w:ascii="Times New Roman" w:hAnsi="Times New Roman"/>
                <w:sz w:val="24"/>
              </w:rPr>
            </w:pPr>
          </w:p>
          <w:p w14:paraId="AC010000">
            <w:pPr>
              <w:spacing w:after="0" w:line="240" w:lineRule="auto"/>
              <w:ind/>
              <w:rPr>
                <w:rFonts w:ascii="Times New Roman" w:hAnsi="Times New Roman"/>
                <w:sz w:val="24"/>
              </w:rPr>
            </w:pPr>
            <w:r>
              <w:rPr>
                <w:rFonts w:ascii="Times New Roman" w:hAnsi="Times New Roman"/>
                <w:sz w:val="24"/>
              </w:rPr>
              <w:t xml:space="preserve">Ситуатив күнегүләр эшләү,  җөмләләр төзү </w:t>
            </w:r>
          </w:p>
        </w:tc>
        <w:tc>
          <w:tcPr>
            <w:tcW w:type="dxa" w:w="1508"/>
            <w:gridSpan w:val="2"/>
            <w:tcBorders>
              <w:top w:color="000000" w:sz="4" w:val="single"/>
              <w:left w:color="000000" w:sz="4" w:val="single"/>
              <w:bottom w:color="000000" w:sz="4" w:val="single"/>
              <w:right w:color="000000" w:sz="4" w:val="single"/>
            </w:tcBorders>
          </w:tcPr>
          <w:p w14:paraId="AD010000">
            <w:pPr>
              <w:tabs>
                <w:tab w:leader="none" w:pos="0" w:val="left"/>
              </w:tabs>
              <w:spacing w:after="0" w:line="240" w:lineRule="auto"/>
              <w:ind/>
              <w:rPr>
                <w:rFonts w:ascii="Times New Roman" w:hAnsi="Times New Roman"/>
                <w:sz w:val="24"/>
              </w:rPr>
            </w:pPr>
            <w:r>
              <w:rPr>
                <w:rFonts w:ascii="Times New Roman" w:hAnsi="Times New Roman"/>
                <w:sz w:val="24"/>
              </w:rPr>
              <w:t>Диктант</w:t>
            </w:r>
          </w:p>
          <w:p w14:paraId="AE010000">
            <w:pPr>
              <w:tabs>
                <w:tab w:leader="none" w:pos="0" w:val="left"/>
              </w:tabs>
              <w:spacing w:after="0" w:line="240" w:lineRule="auto"/>
              <w:ind/>
              <w:rPr>
                <w:rFonts w:ascii="Times New Roman" w:hAnsi="Times New Roman"/>
                <w:sz w:val="24"/>
              </w:rPr>
            </w:pPr>
            <w:r>
              <w:rPr>
                <w:rFonts w:ascii="Times New Roman" w:hAnsi="Times New Roman"/>
                <w:sz w:val="24"/>
              </w:rPr>
              <w:t>Диалог төзү.</w:t>
            </w:r>
          </w:p>
        </w:tc>
        <w:tc>
          <w:tcPr>
            <w:tcW w:type="dxa" w:w="3726"/>
            <w:gridSpan w:val="2"/>
            <w:tcBorders>
              <w:top w:color="000000" w:sz="4" w:val="single"/>
              <w:left w:color="000000" w:sz="4" w:val="single"/>
              <w:bottom w:color="000000" w:sz="4" w:val="single"/>
              <w:right w:color="000000" w:sz="4" w:val="single"/>
            </w:tcBorders>
          </w:tcPr>
          <w:p w14:paraId="AF010000">
            <w:pPr>
              <w:tabs>
                <w:tab w:leader="none" w:pos="0" w:val="left"/>
              </w:tabs>
              <w:spacing w:after="0" w:line="240" w:lineRule="auto"/>
              <w:ind/>
              <w:rPr>
                <w:rFonts w:ascii="Times New Roman" w:hAnsi="Times New Roman"/>
                <w:sz w:val="24"/>
              </w:rPr>
            </w:pPr>
            <w:r>
              <w:rPr>
                <w:rFonts w:ascii="Times New Roman" w:hAnsi="Times New Roman"/>
                <w:sz w:val="24"/>
              </w:rPr>
              <w:t xml:space="preserve"> Антоним сүзтезмәләрне </w:t>
            </w:r>
          </w:p>
          <w:p w14:paraId="B0010000">
            <w:pPr>
              <w:tabs>
                <w:tab w:leader="none" w:pos="0" w:val="left"/>
              </w:tabs>
              <w:spacing w:after="0" w:line="240" w:lineRule="auto"/>
              <w:ind/>
              <w:rPr>
                <w:rFonts w:ascii="Times New Roman" w:hAnsi="Times New Roman"/>
                <w:sz w:val="24"/>
              </w:rPr>
            </w:pPr>
            <w:r>
              <w:rPr>
                <w:rFonts w:ascii="Times New Roman" w:hAnsi="Times New Roman"/>
                <w:sz w:val="24"/>
              </w:rPr>
              <w:t xml:space="preserve"> сөйләмдә куллана белергә күнектерү</w:t>
            </w:r>
          </w:p>
          <w:p w14:paraId="B1010000">
            <w:pPr>
              <w:tabs>
                <w:tab w:leader="none" w:pos="0" w:val="left"/>
              </w:tabs>
              <w:spacing w:after="0" w:line="240" w:lineRule="auto"/>
              <w:ind/>
              <w:rPr>
                <w:rFonts w:ascii="Times New Roman" w:hAnsi="Times New Roman"/>
                <w:sz w:val="24"/>
              </w:rPr>
            </w:pPr>
            <w:r>
              <w:rPr>
                <w:rFonts w:ascii="Times New Roman" w:hAnsi="Times New Roman"/>
                <w:sz w:val="24"/>
              </w:rPr>
              <w:t xml:space="preserve">Җөмлә төрләрен белү һәм үтенечне белдергән  җөмләләр төзү </w:t>
            </w:r>
          </w:p>
        </w:tc>
        <w:tc>
          <w:tcPr>
            <w:tcW w:type="dxa" w:w="1985"/>
            <w:tcBorders>
              <w:top w:color="000000" w:sz="4" w:val="single"/>
              <w:left w:color="000000" w:sz="4" w:val="single"/>
              <w:bottom w:color="000000" w:sz="4" w:val="single"/>
              <w:right w:color="000000" w:sz="4" w:val="single"/>
            </w:tcBorders>
          </w:tcPr>
          <w:p w14:paraId="B2010000">
            <w:pPr>
              <w:tabs>
                <w:tab w:leader="none" w:pos="0" w:val="left"/>
              </w:tabs>
              <w:spacing w:after="0" w:line="240" w:lineRule="auto"/>
              <w:ind/>
              <w:rPr>
                <w:rFonts w:ascii="Times New Roman" w:hAnsi="Times New Roman"/>
                <w:sz w:val="24"/>
              </w:rPr>
            </w:pPr>
            <w:r>
              <w:rPr>
                <w:rFonts w:ascii="Times New Roman" w:hAnsi="Times New Roman"/>
                <w:sz w:val="24"/>
              </w:rPr>
              <w:t>17</w:t>
            </w:r>
            <w:r>
              <w:rPr>
                <w:rFonts w:ascii="Times New Roman" w:hAnsi="Times New Roman"/>
                <w:sz w:val="24"/>
              </w:rPr>
              <w:t>.01</w:t>
            </w:r>
          </w:p>
        </w:tc>
        <w:tc>
          <w:tcPr>
            <w:tcW w:type="dxa" w:w="1701"/>
            <w:tcBorders>
              <w:top w:color="000000" w:sz="4" w:val="single"/>
              <w:left w:color="000000" w:sz="4" w:val="single"/>
              <w:bottom w:color="000000" w:sz="4" w:val="single"/>
              <w:right w:color="000000" w:sz="4" w:val="single"/>
            </w:tcBorders>
          </w:tcPr>
          <w:p w14:paraId="B3010000">
            <w:pPr>
              <w:tabs>
                <w:tab w:leader="none" w:pos="0" w:val="left"/>
              </w:tabs>
              <w:spacing w:after="0" w:line="240" w:lineRule="auto"/>
              <w:ind/>
              <w:rPr>
                <w:rFonts w:ascii="Times New Roman" w:hAnsi="Times New Roman"/>
                <w:sz w:val="24"/>
              </w:rPr>
            </w:pPr>
          </w:p>
        </w:tc>
      </w:tr>
      <w:tr>
        <w:trPr>
          <w:trHeight w:hRule="atLeast" w:val="2533"/>
        </w:trPr>
        <w:tc>
          <w:tcPr>
            <w:tcW w:type="dxa" w:w="959"/>
            <w:tcBorders>
              <w:top w:color="000000" w:sz="4" w:val="single"/>
              <w:left w:color="000000" w:sz="4" w:val="single"/>
              <w:bottom w:color="000000" w:sz="4" w:val="single"/>
              <w:right w:color="000000" w:sz="4" w:val="single"/>
            </w:tcBorders>
          </w:tcPr>
          <w:p w14:paraId="B4010000">
            <w:pPr>
              <w:tabs>
                <w:tab w:leader="none" w:pos="0" w:val="left"/>
              </w:tabs>
              <w:spacing w:after="0" w:line="240" w:lineRule="auto"/>
              <w:ind/>
              <w:jc w:val="center"/>
              <w:rPr>
                <w:rFonts w:ascii="Times New Roman" w:hAnsi="Times New Roman"/>
                <w:sz w:val="24"/>
              </w:rPr>
            </w:pPr>
            <w:r>
              <w:rPr>
                <w:rFonts w:ascii="Times New Roman" w:hAnsi="Times New Roman"/>
                <w:sz w:val="24"/>
              </w:rPr>
              <w:t>19</w:t>
            </w:r>
          </w:p>
        </w:tc>
        <w:tc>
          <w:tcPr>
            <w:tcW w:type="dxa" w:w="2085"/>
            <w:tcBorders>
              <w:top w:color="000000" w:sz="4" w:val="single"/>
              <w:left w:color="000000" w:sz="4" w:val="single"/>
              <w:bottom w:color="000000" w:sz="4" w:val="single"/>
              <w:right w:color="000000" w:sz="4" w:val="single"/>
            </w:tcBorders>
          </w:tcPr>
          <w:p w14:paraId="B5010000">
            <w:pPr>
              <w:tabs>
                <w:tab w:leader="none" w:pos="0" w:val="left"/>
              </w:tabs>
              <w:spacing w:after="0" w:line="240" w:lineRule="auto"/>
              <w:ind/>
              <w:rPr>
                <w:rFonts w:ascii="Times New Roman" w:hAnsi="Times New Roman"/>
                <w:sz w:val="24"/>
              </w:rPr>
            </w:pPr>
            <w:r>
              <w:rPr>
                <w:rFonts w:ascii="Times New Roman" w:hAnsi="Times New Roman"/>
                <w:sz w:val="24"/>
              </w:rPr>
              <w:t xml:space="preserve">Конструкция </w:t>
            </w:r>
            <w:r>
              <w:rPr>
                <w:rFonts w:ascii="Times New Roman" w:hAnsi="Times New Roman"/>
                <w:i w:val="1"/>
                <w:sz w:val="24"/>
              </w:rPr>
              <w:t xml:space="preserve">Одевается, как заяц </w:t>
            </w:r>
            <w:r>
              <w:rPr>
                <w:rFonts w:ascii="Times New Roman" w:hAnsi="Times New Roman"/>
                <w:sz w:val="24"/>
              </w:rPr>
              <w:t xml:space="preserve">в рассказе </w:t>
            </w:r>
            <w:r>
              <w:rPr>
                <w:rFonts w:ascii="Times New Roman" w:hAnsi="Times New Roman"/>
                <w:sz w:val="24"/>
              </w:rPr>
              <w:t>“</w:t>
            </w:r>
            <w:r>
              <w:rPr>
                <w:rFonts w:ascii="Times New Roman" w:hAnsi="Times New Roman"/>
                <w:sz w:val="24"/>
              </w:rPr>
              <w:t xml:space="preserve">Праздник Ёлки”. </w:t>
            </w:r>
          </w:p>
          <w:p w14:paraId="B6010000">
            <w:pPr>
              <w:tabs>
                <w:tab w:leader="none" w:pos="0" w:val="left"/>
              </w:tabs>
              <w:spacing w:after="0" w:line="240" w:lineRule="auto"/>
              <w:ind/>
              <w:rPr>
                <w:rFonts w:ascii="Times New Roman" w:hAnsi="Times New Roman"/>
                <w:sz w:val="24"/>
              </w:rPr>
            </w:pPr>
            <w:r>
              <w:rPr>
                <w:rFonts w:ascii="Times New Roman" w:hAnsi="Times New Roman"/>
                <w:sz w:val="24"/>
              </w:rPr>
              <w:t xml:space="preserve">Зимние месяцы, признаки зимы. </w:t>
            </w:r>
          </w:p>
          <w:p w14:paraId="B7010000">
            <w:pPr>
              <w:tabs>
                <w:tab w:leader="none" w:pos="0" w:val="left"/>
              </w:tabs>
              <w:spacing w:after="0" w:line="240" w:lineRule="auto"/>
              <w:ind/>
              <w:rPr>
                <w:rFonts w:ascii="Times New Roman" w:hAnsi="Times New Roman"/>
                <w:sz w:val="24"/>
              </w:rPr>
            </w:pPr>
          </w:p>
          <w:p w14:paraId="B8010000">
            <w:pPr>
              <w:tabs>
                <w:tab w:leader="none" w:pos="0" w:val="left"/>
              </w:tabs>
              <w:spacing w:after="0" w:line="240" w:lineRule="auto"/>
              <w:ind/>
              <w:rPr>
                <w:rFonts w:ascii="Times New Roman" w:hAnsi="Times New Roman"/>
                <w:i w:val="1"/>
                <w:sz w:val="24"/>
              </w:rPr>
            </w:pPr>
            <w:r>
              <w:rPr>
                <w:rFonts w:ascii="Times New Roman" w:hAnsi="Times New Roman"/>
                <w:sz w:val="24"/>
              </w:rPr>
              <w:t>“Чыршы бәйрәме” хикәясендә</w:t>
            </w:r>
          </w:p>
          <w:p w14:paraId="B9010000">
            <w:pPr>
              <w:tabs>
                <w:tab w:leader="none" w:pos="0" w:val="left"/>
              </w:tabs>
              <w:spacing w:after="0" w:line="240" w:lineRule="auto"/>
              <w:ind/>
              <w:rPr>
                <w:rFonts w:ascii="Times New Roman" w:hAnsi="Times New Roman"/>
                <w:sz w:val="24"/>
              </w:rPr>
            </w:pPr>
            <w:r>
              <w:rPr>
                <w:rFonts w:ascii="Times New Roman" w:hAnsi="Times New Roman"/>
                <w:i w:val="1"/>
                <w:sz w:val="24"/>
              </w:rPr>
              <w:t>куян булып киенә</w:t>
            </w:r>
            <w:r>
              <w:rPr>
                <w:rFonts w:ascii="Times New Roman" w:hAnsi="Times New Roman"/>
                <w:sz w:val="24"/>
              </w:rPr>
              <w:t xml:space="preserve"> төзелмәсе</w:t>
            </w:r>
            <w:r>
              <w:rPr>
                <w:rFonts w:ascii="Times New Roman" w:hAnsi="Times New Roman"/>
                <w:sz w:val="24"/>
              </w:rPr>
              <w:t>.</w:t>
            </w:r>
          </w:p>
          <w:p w14:paraId="BA010000">
            <w:pPr>
              <w:tabs>
                <w:tab w:leader="none" w:pos="0" w:val="left"/>
              </w:tabs>
              <w:spacing w:after="0" w:line="240" w:lineRule="auto"/>
              <w:ind/>
              <w:rPr>
                <w:rFonts w:ascii="Times New Roman" w:hAnsi="Times New Roman"/>
                <w:sz w:val="24"/>
              </w:rPr>
            </w:pPr>
            <w:r>
              <w:rPr>
                <w:rFonts w:ascii="Times New Roman" w:hAnsi="Times New Roman"/>
                <w:sz w:val="24"/>
              </w:rPr>
              <w:t>Кыш айлары, кыш билгеләре</w:t>
            </w:r>
            <w:r>
              <w:rPr>
                <w:rFonts w:ascii="Times New Roman" w:hAnsi="Times New Roman"/>
                <w:sz w:val="24"/>
              </w:rPr>
              <w:t>.</w:t>
            </w:r>
          </w:p>
          <w:p w14:paraId="BB01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p w14:paraId="BC010000">
            <w:pPr>
              <w:tabs>
                <w:tab w:leader="none" w:pos="0" w:val="left"/>
              </w:tabs>
              <w:spacing w:after="0" w:line="240" w:lineRule="auto"/>
              <w:ind/>
              <w:rPr>
                <w:rFonts w:ascii="Times New Roman" w:hAnsi="Times New Roman"/>
                <w:sz w:val="24"/>
              </w:rPr>
            </w:pPr>
          </w:p>
          <w:p w14:paraId="BD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BE010000">
            <w:pPr>
              <w:tabs>
                <w:tab w:leader="none" w:pos="0" w:val="left"/>
              </w:tabs>
              <w:spacing w:after="0" w:line="240" w:lineRule="auto"/>
              <w:ind/>
              <w:rPr>
                <w:rFonts w:ascii="Times New Roman" w:hAnsi="Times New Roman"/>
                <w:sz w:val="24"/>
              </w:rPr>
            </w:pPr>
            <w:r>
              <w:rPr>
                <w:rFonts w:ascii="Times New Roman" w:hAnsi="Times New Roman"/>
                <w:sz w:val="24"/>
              </w:rPr>
              <w:t>Ситуатив күнегүләр эшләү,</w:t>
            </w:r>
          </w:p>
          <w:p w14:paraId="BF010000">
            <w:pPr>
              <w:tabs>
                <w:tab w:leader="none" w:pos="0" w:val="left"/>
              </w:tabs>
              <w:spacing w:after="0" w:line="240" w:lineRule="auto"/>
              <w:ind/>
              <w:rPr>
                <w:rFonts w:ascii="Times New Roman" w:hAnsi="Times New Roman"/>
                <w:sz w:val="24"/>
              </w:rPr>
            </w:pPr>
            <w:r>
              <w:rPr>
                <w:rFonts w:ascii="Times New Roman" w:hAnsi="Times New Roman"/>
                <w:sz w:val="24"/>
              </w:rPr>
              <w:t>Җөмләләр төзү</w:t>
            </w:r>
          </w:p>
        </w:tc>
        <w:tc>
          <w:tcPr>
            <w:tcW w:type="dxa" w:w="1508"/>
            <w:gridSpan w:val="2"/>
            <w:tcBorders>
              <w:top w:color="000000" w:sz="4" w:val="single"/>
              <w:left w:color="000000" w:sz="4" w:val="single"/>
              <w:bottom w:color="000000" w:sz="4" w:val="single"/>
              <w:right w:color="000000" w:sz="4" w:val="single"/>
            </w:tcBorders>
          </w:tcPr>
          <w:p w14:paraId="C0010000">
            <w:pPr>
              <w:tabs>
                <w:tab w:leader="none" w:pos="0" w:val="left"/>
              </w:tabs>
              <w:spacing w:after="0" w:line="240" w:lineRule="auto"/>
              <w:ind/>
              <w:rPr>
                <w:rFonts w:ascii="Times New Roman" w:hAnsi="Times New Roman"/>
                <w:sz w:val="24"/>
              </w:rPr>
            </w:pPr>
            <w:r>
              <w:rPr>
                <w:rFonts w:ascii="Times New Roman" w:hAnsi="Times New Roman"/>
                <w:sz w:val="24"/>
              </w:rPr>
              <w:t>Ситуатив күнегүләр</w:t>
            </w:r>
          </w:p>
        </w:tc>
        <w:tc>
          <w:tcPr>
            <w:tcW w:type="dxa" w:w="3726"/>
            <w:gridSpan w:val="2"/>
            <w:tcBorders>
              <w:top w:color="000000" w:sz="4" w:val="single"/>
              <w:left w:color="000000" w:sz="4" w:val="single"/>
              <w:bottom w:color="000000" w:sz="4" w:val="single"/>
              <w:right w:color="000000" w:sz="4" w:val="single"/>
            </w:tcBorders>
          </w:tcPr>
          <w:p w14:paraId="C1010000">
            <w:pPr>
              <w:spacing w:line="240" w:lineRule="auto"/>
              <w:ind/>
              <w:rPr>
                <w:rFonts w:ascii="Times New Roman" w:hAnsi="Times New Roman"/>
                <w:sz w:val="24"/>
              </w:rPr>
            </w:pPr>
            <w:r>
              <w:rPr>
                <w:rFonts w:ascii="Times New Roman" w:hAnsi="Times New Roman"/>
                <w:sz w:val="24"/>
              </w:rPr>
              <w:t>Грамматик төзелмәне үзләштерү һәм җөмләдә дөрес куллану</w:t>
            </w:r>
          </w:p>
          <w:p w14:paraId="C2010000">
            <w:pPr>
              <w:spacing w:line="240" w:lineRule="auto"/>
              <w:ind/>
              <w:rPr>
                <w:rFonts w:ascii="Times New Roman" w:hAnsi="Times New Roman"/>
                <w:sz w:val="28"/>
              </w:rPr>
            </w:pPr>
            <w:r>
              <w:rPr>
                <w:rFonts w:ascii="Times New Roman" w:hAnsi="Times New Roman"/>
                <w:sz w:val="24"/>
              </w:rPr>
              <w:t>Кыш айларын атый, кыш билгеләрен әйтә белү.</w:t>
            </w:r>
          </w:p>
        </w:tc>
        <w:tc>
          <w:tcPr>
            <w:tcW w:type="dxa" w:w="1985"/>
            <w:tcBorders>
              <w:top w:color="000000" w:sz="4" w:val="single"/>
              <w:left w:color="000000" w:sz="4" w:val="single"/>
              <w:bottom w:color="000000" w:sz="4" w:val="single"/>
              <w:right w:color="000000" w:sz="4" w:val="single"/>
            </w:tcBorders>
          </w:tcPr>
          <w:p w14:paraId="C3010000">
            <w:pPr>
              <w:tabs>
                <w:tab w:leader="none" w:pos="0" w:val="left"/>
              </w:tabs>
              <w:spacing w:after="0" w:line="240" w:lineRule="auto"/>
              <w:ind/>
              <w:rPr>
                <w:rFonts w:ascii="Times New Roman" w:hAnsi="Times New Roman"/>
                <w:sz w:val="24"/>
              </w:rPr>
            </w:pPr>
            <w:r>
              <w:rPr>
                <w:rFonts w:ascii="Times New Roman" w:hAnsi="Times New Roman"/>
                <w:sz w:val="24"/>
              </w:rPr>
              <w:t>24</w:t>
            </w:r>
            <w:r>
              <w:rPr>
                <w:rFonts w:ascii="Times New Roman" w:hAnsi="Times New Roman"/>
                <w:sz w:val="24"/>
              </w:rPr>
              <w:t>.01</w:t>
            </w:r>
          </w:p>
        </w:tc>
        <w:tc>
          <w:tcPr>
            <w:tcW w:type="dxa" w:w="1701"/>
            <w:tcBorders>
              <w:top w:color="000000" w:sz="4" w:val="single"/>
              <w:left w:color="000000" w:sz="4" w:val="single"/>
              <w:bottom w:color="000000" w:sz="4" w:val="single"/>
              <w:right w:color="000000" w:sz="4" w:val="single"/>
            </w:tcBorders>
          </w:tcPr>
          <w:p w14:paraId="C4010000">
            <w:pPr>
              <w:tabs>
                <w:tab w:leader="none" w:pos="0" w:val="left"/>
              </w:tabs>
              <w:spacing w:after="0" w:line="240" w:lineRule="auto"/>
              <w:ind/>
              <w:rPr>
                <w:rFonts w:ascii="Times New Roman" w:hAnsi="Times New Roman"/>
                <w:sz w:val="24"/>
              </w:rPr>
            </w:pPr>
          </w:p>
        </w:tc>
      </w:tr>
      <w:tr>
        <w:tc>
          <w:tcPr>
            <w:tcW w:type="dxa" w:w="959"/>
            <w:tcBorders>
              <w:top w:color="000000" w:sz="4" w:val="single"/>
              <w:left w:color="000000" w:sz="4" w:val="single"/>
              <w:bottom w:color="000000" w:sz="4" w:val="single"/>
              <w:right w:color="000000" w:sz="4" w:val="single"/>
            </w:tcBorders>
          </w:tcPr>
          <w:p w14:paraId="C5010000">
            <w:pPr>
              <w:tabs>
                <w:tab w:leader="none" w:pos="0" w:val="left"/>
              </w:tabs>
              <w:spacing w:after="0" w:line="240" w:lineRule="auto"/>
              <w:ind/>
              <w:rPr>
                <w:rFonts w:ascii="Times New Roman" w:hAnsi="Times New Roman"/>
                <w:sz w:val="24"/>
              </w:rPr>
            </w:pPr>
            <w:r>
              <w:rPr>
                <w:rFonts w:ascii="Times New Roman" w:hAnsi="Times New Roman"/>
                <w:sz w:val="24"/>
              </w:rPr>
              <w:t>20</w:t>
            </w:r>
          </w:p>
          <w:p w14:paraId="C6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C7010000">
            <w:pPr>
              <w:tabs>
                <w:tab w:leader="none" w:pos="0" w:val="left"/>
              </w:tabs>
              <w:spacing w:after="0" w:line="240" w:lineRule="auto"/>
              <w:ind/>
              <w:rPr>
                <w:rFonts w:ascii="Times New Roman" w:hAnsi="Times New Roman"/>
                <w:sz w:val="24"/>
              </w:rPr>
            </w:pPr>
            <w:r>
              <w:rPr>
                <w:rFonts w:ascii="Times New Roman" w:hAnsi="Times New Roman"/>
                <w:sz w:val="24"/>
              </w:rPr>
              <w:t>Прилагательное, как часть речи. Предложение.</w:t>
            </w:r>
          </w:p>
          <w:p w14:paraId="C8010000">
            <w:pPr>
              <w:tabs>
                <w:tab w:leader="none" w:pos="0" w:val="left"/>
              </w:tabs>
              <w:spacing w:after="0" w:line="240" w:lineRule="auto"/>
              <w:ind/>
              <w:rPr>
                <w:rFonts w:ascii="Times New Roman" w:hAnsi="Times New Roman"/>
                <w:sz w:val="24"/>
              </w:rPr>
            </w:pPr>
          </w:p>
          <w:p w14:paraId="C9010000">
            <w:pPr>
              <w:tabs>
                <w:tab w:leader="none" w:pos="0" w:val="left"/>
              </w:tabs>
              <w:spacing w:after="0" w:line="240" w:lineRule="auto"/>
              <w:ind/>
              <w:rPr>
                <w:rFonts w:ascii="Times New Roman" w:hAnsi="Times New Roman"/>
                <w:sz w:val="24"/>
              </w:rPr>
            </w:pPr>
          </w:p>
          <w:p w14:paraId="CA010000">
            <w:pPr>
              <w:tabs>
                <w:tab w:leader="none" w:pos="0" w:val="left"/>
              </w:tabs>
              <w:spacing w:after="0" w:line="240" w:lineRule="auto"/>
              <w:ind/>
              <w:rPr>
                <w:rFonts w:ascii="Times New Roman" w:hAnsi="Times New Roman"/>
                <w:sz w:val="24"/>
              </w:rPr>
            </w:pPr>
            <w:r>
              <w:rPr>
                <w:rFonts w:ascii="Times New Roman" w:hAnsi="Times New Roman"/>
                <w:sz w:val="24"/>
              </w:rPr>
              <w:t>Сыйфат сүз төркеме. Җөмлә</w:t>
            </w:r>
            <w:r>
              <w:rPr>
                <w:rFonts w:ascii="Times New Roman" w:hAnsi="Times New Roman"/>
                <w:sz w:val="24"/>
              </w:rPr>
              <w:t xml:space="preserve">. </w:t>
            </w:r>
          </w:p>
        </w:tc>
        <w:tc>
          <w:tcPr>
            <w:tcW w:type="dxa" w:w="2039"/>
            <w:gridSpan w:val="2"/>
            <w:tcBorders>
              <w:top w:color="000000" w:sz="4" w:val="single"/>
              <w:left w:color="000000" w:sz="4" w:val="single"/>
              <w:bottom w:color="000000" w:sz="4" w:val="single"/>
              <w:right w:color="000000" w:sz="4" w:val="single"/>
            </w:tcBorders>
          </w:tcPr>
          <w:p w14:paraId="CB010000">
            <w:pPr>
              <w:tabs>
                <w:tab w:leader="none" w:pos="0" w:val="left"/>
              </w:tabs>
              <w:spacing w:after="0" w:line="240" w:lineRule="auto"/>
              <w:ind/>
              <w:rPr>
                <w:rFonts w:ascii="Times New Roman" w:hAnsi="Times New Roman"/>
                <w:sz w:val="24"/>
              </w:rPr>
            </w:pPr>
            <w:r>
              <w:rPr>
                <w:rFonts w:ascii="Times New Roman" w:hAnsi="Times New Roman"/>
                <w:sz w:val="24"/>
              </w:rPr>
              <w:t xml:space="preserve">Диалоглар төзү. </w:t>
            </w:r>
            <w:r>
              <w:rPr>
                <w:rFonts w:ascii="Times New Roman" w:hAnsi="Times New Roman"/>
                <w:sz w:val="24"/>
              </w:rPr>
              <w:t>Эш дәфтәрендәге биремнәрне үтәү</w:t>
            </w:r>
          </w:p>
        </w:tc>
        <w:tc>
          <w:tcPr>
            <w:tcW w:type="dxa" w:w="1525"/>
            <w:gridSpan w:val="3"/>
            <w:tcBorders>
              <w:top w:color="000000" w:sz="4" w:val="single"/>
              <w:left w:color="000000" w:sz="4" w:val="single"/>
              <w:bottom w:color="000000" w:sz="4" w:val="single"/>
              <w:right w:color="000000" w:sz="4" w:val="single"/>
            </w:tcBorders>
          </w:tcPr>
          <w:p w14:paraId="CC010000">
            <w:pPr>
              <w:tabs>
                <w:tab w:leader="none" w:pos="0" w:val="left"/>
              </w:tabs>
              <w:spacing w:after="0" w:line="240" w:lineRule="auto"/>
              <w:ind/>
              <w:rPr>
                <w:rFonts w:ascii="Times New Roman" w:hAnsi="Times New Roman"/>
                <w:sz w:val="24"/>
              </w:rPr>
            </w:pPr>
            <w:r>
              <w:rPr>
                <w:rFonts w:ascii="Times New Roman" w:hAnsi="Times New Roman"/>
                <w:sz w:val="24"/>
              </w:rPr>
              <w:t>Сорау.- җавап</w:t>
            </w:r>
          </w:p>
        </w:tc>
        <w:tc>
          <w:tcPr>
            <w:tcW w:type="dxa" w:w="3709"/>
            <w:tcBorders>
              <w:top w:color="000000" w:sz="4" w:val="single"/>
              <w:left w:color="000000" w:sz="4" w:val="single"/>
              <w:bottom w:color="000000" w:sz="4" w:val="single"/>
              <w:right w:color="000000" w:sz="4" w:val="single"/>
            </w:tcBorders>
          </w:tcPr>
          <w:p w14:paraId="CD010000">
            <w:pPr>
              <w:tabs>
                <w:tab w:leader="none" w:pos="0" w:val="left"/>
              </w:tabs>
              <w:spacing w:after="0" w:line="240" w:lineRule="auto"/>
              <w:ind/>
              <w:rPr>
                <w:rFonts w:ascii="Times New Roman" w:hAnsi="Times New Roman"/>
                <w:sz w:val="24"/>
              </w:rPr>
            </w:pPr>
            <w:r>
              <w:rPr>
                <w:rFonts w:ascii="Times New Roman" w:hAnsi="Times New Roman"/>
                <w:color w:val="000000"/>
                <w:sz w:val="24"/>
              </w:rPr>
              <w:t>Сыйфатларга мисаллар китерә белү.Сыйфатларны сөйләмдә кулланырга күнектерү.</w:t>
            </w:r>
          </w:p>
        </w:tc>
        <w:tc>
          <w:tcPr>
            <w:tcW w:type="dxa" w:w="1985"/>
            <w:tcBorders>
              <w:top w:color="000000" w:sz="4" w:val="single"/>
              <w:left w:color="000000" w:sz="4" w:val="single"/>
              <w:bottom w:color="000000" w:sz="4" w:val="single"/>
              <w:right w:color="000000" w:sz="4" w:val="single"/>
            </w:tcBorders>
          </w:tcPr>
          <w:p w14:paraId="CE010000">
            <w:pPr>
              <w:tabs>
                <w:tab w:leader="none" w:pos="0" w:val="left"/>
              </w:tabs>
              <w:spacing w:after="0" w:line="240" w:lineRule="auto"/>
              <w:ind/>
              <w:rPr>
                <w:rFonts w:ascii="Times New Roman" w:hAnsi="Times New Roman"/>
                <w:sz w:val="24"/>
              </w:rPr>
            </w:pPr>
            <w:r>
              <w:rPr>
                <w:rFonts w:ascii="Times New Roman" w:hAnsi="Times New Roman"/>
                <w:sz w:val="24"/>
              </w:rPr>
              <w:t>31.01</w:t>
            </w:r>
          </w:p>
        </w:tc>
        <w:tc>
          <w:tcPr>
            <w:tcW w:type="dxa" w:w="1701"/>
            <w:tcBorders>
              <w:top w:color="000000" w:sz="4" w:val="single"/>
              <w:left w:color="000000" w:sz="4" w:val="single"/>
              <w:bottom w:color="000000" w:sz="4" w:val="single"/>
              <w:right w:color="000000" w:sz="4" w:val="single"/>
            </w:tcBorders>
          </w:tcPr>
          <w:p w14:paraId="CF010000">
            <w:pPr>
              <w:tabs>
                <w:tab w:leader="none" w:pos="0" w:val="left"/>
              </w:tabs>
              <w:spacing w:after="0" w:line="240" w:lineRule="auto"/>
              <w:ind/>
              <w:rPr>
                <w:rFonts w:ascii="Times New Roman" w:hAnsi="Times New Roman"/>
                <w:sz w:val="24"/>
              </w:rPr>
            </w:pPr>
          </w:p>
        </w:tc>
      </w:tr>
      <w:tr>
        <w:tc>
          <w:tcPr>
            <w:tcW w:type="dxa" w:w="959"/>
            <w:tcBorders>
              <w:top w:color="000000" w:sz="4" w:val="single"/>
              <w:left w:color="000000" w:sz="4" w:val="single"/>
              <w:bottom w:color="000000" w:sz="4" w:val="single"/>
              <w:right w:color="000000" w:sz="4" w:val="single"/>
            </w:tcBorders>
          </w:tcPr>
          <w:p w14:paraId="D0010000">
            <w:pPr>
              <w:tabs>
                <w:tab w:leader="none" w:pos="0" w:val="left"/>
              </w:tabs>
              <w:spacing w:after="0" w:line="240" w:lineRule="auto"/>
              <w:ind/>
              <w:jc w:val="center"/>
              <w:rPr>
                <w:rFonts w:ascii="Times New Roman" w:hAnsi="Times New Roman"/>
                <w:sz w:val="24"/>
              </w:rPr>
            </w:pPr>
            <w:r>
              <w:rPr>
                <w:rFonts w:ascii="Times New Roman" w:hAnsi="Times New Roman"/>
                <w:sz w:val="24"/>
              </w:rPr>
              <w:t>21</w:t>
            </w:r>
          </w:p>
          <w:p w14:paraId="D1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D2010000">
            <w:pPr>
              <w:tabs>
                <w:tab w:leader="none" w:pos="0" w:val="left"/>
              </w:tabs>
              <w:spacing w:after="0" w:line="240" w:lineRule="auto"/>
              <w:ind/>
              <w:rPr>
                <w:rFonts w:ascii="Times New Roman" w:hAnsi="Times New Roman"/>
                <w:sz w:val="24"/>
              </w:rPr>
            </w:pPr>
            <w:r>
              <w:rPr>
                <w:rFonts w:ascii="Times New Roman" w:hAnsi="Times New Roman"/>
                <w:sz w:val="24"/>
              </w:rPr>
              <w:t>Грамма</w:t>
            </w:r>
            <w:r>
              <w:rPr>
                <w:rFonts w:ascii="Times New Roman" w:hAnsi="Times New Roman"/>
                <w:sz w:val="24"/>
              </w:rPr>
              <w:t>тические отличия в татарском и русском языке. Окончания принадлежности у существительных.</w:t>
            </w:r>
          </w:p>
          <w:p w14:paraId="D3010000">
            <w:pPr>
              <w:tabs>
                <w:tab w:leader="none" w:pos="0" w:val="left"/>
              </w:tabs>
              <w:spacing w:after="0" w:line="240" w:lineRule="auto"/>
              <w:ind/>
              <w:rPr>
                <w:rFonts w:ascii="Times New Roman" w:hAnsi="Times New Roman"/>
                <w:sz w:val="24"/>
              </w:rPr>
            </w:pPr>
          </w:p>
          <w:p w14:paraId="D4010000">
            <w:pPr>
              <w:tabs>
                <w:tab w:leader="none" w:pos="0" w:val="left"/>
              </w:tabs>
              <w:spacing w:after="0" w:line="240" w:lineRule="auto"/>
              <w:ind/>
              <w:rPr>
                <w:rFonts w:ascii="Times New Roman" w:hAnsi="Times New Roman"/>
                <w:sz w:val="24"/>
              </w:rPr>
            </w:pPr>
            <w:r>
              <w:rPr>
                <w:rFonts w:ascii="Times New Roman" w:hAnsi="Times New Roman"/>
                <w:sz w:val="24"/>
              </w:rPr>
              <w:t>Татар һәм рус телләрендәге грамматик аермалар. Исемнәрнең тартым белән төрләнеше</w:t>
            </w:r>
            <w:r>
              <w:rPr>
                <w:rFonts w:ascii="Times New Roman" w:hAnsi="Times New Roman"/>
                <w:sz w:val="24"/>
              </w:rPr>
              <w:t>.</w:t>
            </w:r>
          </w:p>
          <w:p w14:paraId="D501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tc>
        <w:tc>
          <w:tcPr>
            <w:tcW w:type="dxa" w:w="2039"/>
            <w:gridSpan w:val="2"/>
            <w:tcBorders>
              <w:top w:color="000000" w:sz="4" w:val="single"/>
              <w:left w:color="000000" w:sz="4" w:val="single"/>
              <w:bottom w:color="000000" w:sz="4" w:val="single"/>
              <w:right w:color="000000" w:sz="4" w:val="single"/>
            </w:tcBorders>
          </w:tcPr>
          <w:p w14:paraId="D6010000">
            <w:pPr>
              <w:tabs>
                <w:tab w:leader="none" w:pos="0" w:val="left"/>
              </w:tabs>
              <w:spacing w:after="0" w:line="240" w:lineRule="auto"/>
              <w:ind/>
              <w:rPr>
                <w:rFonts w:ascii="Times New Roman" w:hAnsi="Times New Roman"/>
                <w:sz w:val="24"/>
              </w:rPr>
            </w:pPr>
            <w:r>
              <w:rPr>
                <w:rFonts w:ascii="Times New Roman" w:hAnsi="Times New Roman"/>
                <w:sz w:val="24"/>
              </w:rPr>
              <w:t>Таблица буенча эш, күнегүләр эшләү</w:t>
            </w:r>
          </w:p>
        </w:tc>
        <w:tc>
          <w:tcPr>
            <w:tcW w:type="dxa" w:w="1525"/>
            <w:gridSpan w:val="3"/>
            <w:tcBorders>
              <w:top w:color="000000" w:sz="4" w:val="single"/>
              <w:left w:color="000000" w:sz="4" w:val="single"/>
              <w:bottom w:color="000000" w:sz="4" w:val="single"/>
              <w:right w:color="000000" w:sz="4" w:val="single"/>
            </w:tcBorders>
          </w:tcPr>
          <w:p w14:paraId="D7010000">
            <w:pPr>
              <w:tabs>
                <w:tab w:leader="none" w:pos="0" w:val="left"/>
              </w:tabs>
              <w:spacing w:after="0" w:line="240" w:lineRule="auto"/>
              <w:ind/>
              <w:rPr>
                <w:rFonts w:ascii="Times New Roman" w:hAnsi="Times New Roman"/>
                <w:sz w:val="24"/>
              </w:rPr>
            </w:pPr>
            <w:r>
              <w:rPr>
                <w:rFonts w:ascii="Times New Roman" w:hAnsi="Times New Roman"/>
                <w:sz w:val="24"/>
              </w:rPr>
              <w:t>Сорау- җавап</w:t>
            </w:r>
          </w:p>
        </w:tc>
        <w:tc>
          <w:tcPr>
            <w:tcW w:type="dxa" w:w="3709"/>
            <w:tcBorders>
              <w:top w:color="000000" w:sz="4" w:val="single"/>
              <w:left w:color="000000" w:sz="4" w:val="single"/>
              <w:bottom w:color="000000" w:sz="4" w:val="single"/>
              <w:right w:color="000000" w:sz="4" w:val="single"/>
            </w:tcBorders>
          </w:tcPr>
          <w:p w14:paraId="D8010000">
            <w:pPr>
              <w:tabs>
                <w:tab w:leader="none" w:pos="0" w:val="left"/>
              </w:tabs>
              <w:spacing w:after="0" w:line="240" w:lineRule="auto"/>
              <w:ind/>
              <w:rPr>
                <w:rFonts w:ascii="Times New Roman" w:hAnsi="Times New Roman"/>
                <w:sz w:val="24"/>
              </w:rPr>
            </w:pPr>
            <w:r>
              <w:rPr>
                <w:rFonts w:ascii="Times New Roman" w:hAnsi="Times New Roman"/>
                <w:sz w:val="24"/>
              </w:rPr>
              <w:t>Исемнәрнең тартым белән төрләнешен үзенчәлекләрен үзләштерү</w:t>
            </w:r>
          </w:p>
        </w:tc>
        <w:tc>
          <w:tcPr>
            <w:tcW w:type="dxa" w:w="1985"/>
            <w:tcBorders>
              <w:top w:color="000000" w:sz="4" w:val="single"/>
              <w:left w:color="000000" w:sz="4" w:val="single"/>
              <w:bottom w:color="000000" w:sz="4" w:val="single"/>
              <w:right w:color="000000" w:sz="4" w:val="single"/>
            </w:tcBorders>
          </w:tcPr>
          <w:p w14:paraId="D9010000">
            <w:pPr>
              <w:tabs>
                <w:tab w:leader="none" w:pos="0" w:val="left"/>
              </w:tabs>
              <w:spacing w:after="0" w:line="240" w:lineRule="auto"/>
              <w:ind/>
              <w:rPr>
                <w:rFonts w:ascii="Times New Roman" w:hAnsi="Times New Roman"/>
                <w:sz w:val="24"/>
              </w:rPr>
            </w:pPr>
            <w:r>
              <w:rPr>
                <w:rFonts w:ascii="Times New Roman" w:hAnsi="Times New Roman"/>
                <w:sz w:val="24"/>
              </w:rPr>
              <w:t>07.02</w:t>
            </w:r>
          </w:p>
        </w:tc>
        <w:tc>
          <w:tcPr>
            <w:tcW w:type="dxa" w:w="1701"/>
            <w:tcBorders>
              <w:top w:color="000000" w:sz="4" w:val="single"/>
              <w:left w:color="000000" w:sz="4" w:val="single"/>
              <w:bottom w:color="000000" w:sz="4" w:val="single"/>
              <w:right w:color="000000" w:sz="4" w:val="single"/>
            </w:tcBorders>
          </w:tcPr>
          <w:p w14:paraId="DA010000">
            <w:pPr>
              <w:tabs>
                <w:tab w:leader="none" w:pos="0" w:val="left"/>
              </w:tabs>
              <w:spacing w:after="0" w:line="240" w:lineRule="auto"/>
              <w:ind/>
              <w:rPr>
                <w:rFonts w:ascii="Times New Roman" w:hAnsi="Times New Roman"/>
                <w:sz w:val="24"/>
              </w:rPr>
            </w:pPr>
          </w:p>
        </w:tc>
      </w:tr>
      <w:tr>
        <w:trPr>
          <w:trHeight w:hRule="atLeast" w:val="4968"/>
        </w:trPr>
        <w:tc>
          <w:tcPr>
            <w:tcW w:type="dxa" w:w="959"/>
            <w:tcBorders>
              <w:top w:color="000000" w:sz="4" w:val="single"/>
              <w:left w:color="000000" w:sz="4" w:val="single"/>
              <w:bottom w:color="000000" w:sz="4" w:val="single"/>
              <w:right w:color="000000" w:sz="4" w:val="single"/>
            </w:tcBorders>
          </w:tcPr>
          <w:p w14:paraId="DB010000">
            <w:pPr>
              <w:tabs>
                <w:tab w:leader="none" w:pos="0" w:val="left"/>
              </w:tabs>
              <w:spacing w:after="0" w:line="240" w:lineRule="auto"/>
              <w:ind/>
              <w:rPr>
                <w:rFonts w:ascii="Times New Roman" w:hAnsi="Times New Roman"/>
                <w:sz w:val="24"/>
              </w:rPr>
            </w:pPr>
            <w:r>
              <w:rPr>
                <w:rFonts w:ascii="Times New Roman" w:hAnsi="Times New Roman"/>
                <w:sz w:val="24"/>
              </w:rPr>
              <w:t>22</w:t>
            </w:r>
          </w:p>
          <w:p w14:paraId="DC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DD010000">
            <w:pPr>
              <w:tabs>
                <w:tab w:leader="none" w:pos="0" w:val="left"/>
              </w:tabs>
              <w:spacing w:after="0" w:line="240" w:lineRule="auto"/>
              <w:ind/>
              <w:rPr>
                <w:rFonts w:ascii="Times New Roman" w:hAnsi="Times New Roman"/>
                <w:sz w:val="24"/>
              </w:rPr>
            </w:pPr>
            <w:r>
              <w:rPr>
                <w:rFonts w:ascii="Times New Roman" w:hAnsi="Times New Roman"/>
                <w:sz w:val="24"/>
              </w:rPr>
              <w:t>Нации, живущие в Татарстане.</w:t>
            </w:r>
          </w:p>
          <w:p w14:paraId="DE010000">
            <w:pPr>
              <w:tabs>
                <w:tab w:leader="none" w:pos="0" w:val="left"/>
              </w:tabs>
              <w:spacing w:after="0" w:line="240" w:lineRule="auto"/>
              <w:ind/>
              <w:rPr>
                <w:rFonts w:ascii="Times New Roman" w:hAnsi="Times New Roman"/>
                <w:sz w:val="24"/>
              </w:rPr>
            </w:pPr>
          </w:p>
          <w:p w14:paraId="DF01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p w14:paraId="E0010000">
            <w:pPr>
              <w:tabs>
                <w:tab w:leader="none" w:pos="0" w:val="left"/>
              </w:tabs>
              <w:spacing w:after="0" w:line="240" w:lineRule="auto"/>
              <w:ind/>
              <w:rPr>
                <w:rFonts w:ascii="Times New Roman" w:hAnsi="Times New Roman"/>
                <w:sz w:val="24"/>
              </w:rPr>
            </w:pPr>
            <w:r>
              <w:rPr>
                <w:rFonts w:ascii="Times New Roman" w:hAnsi="Times New Roman"/>
                <w:sz w:val="24"/>
              </w:rPr>
              <w:t>Татарстанда яшәүче милләтләр</w:t>
            </w:r>
          </w:p>
          <w:p w14:paraId="E1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E2010000">
            <w:pPr>
              <w:tabs>
                <w:tab w:leader="none" w:pos="0" w:val="left"/>
              </w:tabs>
              <w:spacing w:after="0" w:line="240" w:lineRule="auto"/>
              <w:ind/>
              <w:rPr>
                <w:rFonts w:ascii="Times New Roman" w:hAnsi="Times New Roman"/>
                <w:sz w:val="24"/>
              </w:rPr>
            </w:pPr>
            <w:r>
              <w:rPr>
                <w:rFonts w:ascii="Times New Roman" w:hAnsi="Times New Roman"/>
                <w:sz w:val="24"/>
              </w:rPr>
              <w:t>яңа лексика өстендә эш, күнегүләр эшләү</w:t>
            </w:r>
          </w:p>
          <w:p w14:paraId="E3010000">
            <w:pPr>
              <w:tabs>
                <w:tab w:leader="none" w:pos="0" w:val="left"/>
              </w:tabs>
              <w:spacing w:after="0" w:line="240" w:lineRule="auto"/>
              <w:ind/>
              <w:rPr>
                <w:rFonts w:ascii="Times New Roman" w:hAnsi="Times New Roman"/>
                <w:sz w:val="24"/>
              </w:rPr>
            </w:pPr>
            <w:r>
              <w:rPr>
                <w:rFonts w:ascii="Times New Roman" w:hAnsi="Times New Roman"/>
                <w:sz w:val="24"/>
              </w:rPr>
              <w:t>Рәвеш сүз төркеме белән танышу, яңа сүз ясалу ысулларын өйрәнү (таблица буенча эш)</w:t>
            </w:r>
          </w:p>
          <w:p w14:paraId="E4010000">
            <w:pPr>
              <w:tabs>
                <w:tab w:leader="none" w:pos="0" w:val="left"/>
              </w:tabs>
              <w:spacing w:after="0" w:line="240" w:lineRule="auto"/>
              <w:ind/>
              <w:rPr>
                <w:rFonts w:ascii="Times New Roman" w:hAnsi="Times New Roman"/>
                <w:sz w:val="24"/>
              </w:rPr>
            </w:pPr>
            <w:r>
              <w:rPr>
                <w:rFonts w:ascii="Times New Roman" w:hAnsi="Times New Roman"/>
                <w:sz w:val="24"/>
              </w:rPr>
              <w:t>Диалог төзү.</w:t>
            </w:r>
          </w:p>
        </w:tc>
        <w:tc>
          <w:tcPr>
            <w:tcW w:type="dxa" w:w="1337"/>
            <w:tcBorders>
              <w:top w:color="000000" w:sz="4" w:val="single"/>
              <w:left w:color="000000" w:sz="4" w:val="single"/>
              <w:bottom w:color="000000" w:sz="4" w:val="single"/>
              <w:right w:color="000000" w:sz="4" w:val="single"/>
            </w:tcBorders>
          </w:tcPr>
          <w:p w14:paraId="E5010000">
            <w:pPr>
              <w:tabs>
                <w:tab w:leader="none" w:pos="0" w:val="left"/>
              </w:tabs>
              <w:spacing w:after="0" w:line="240" w:lineRule="auto"/>
              <w:ind/>
              <w:rPr>
                <w:rFonts w:ascii="Times New Roman" w:hAnsi="Times New Roman"/>
                <w:sz w:val="24"/>
              </w:rPr>
            </w:pPr>
            <w:r>
              <w:rPr>
                <w:rFonts w:ascii="Times New Roman" w:hAnsi="Times New Roman"/>
                <w:sz w:val="24"/>
              </w:rPr>
              <w:t>Индив./ фронт. сорау.</w:t>
            </w:r>
          </w:p>
          <w:p w14:paraId="E6010000">
            <w:pPr>
              <w:tabs>
                <w:tab w:leader="none" w:pos="0" w:val="left"/>
              </w:tabs>
              <w:spacing w:after="0" w:line="240" w:lineRule="auto"/>
              <w:ind/>
              <w:rPr>
                <w:rFonts w:ascii="Times New Roman" w:hAnsi="Times New Roman"/>
                <w:sz w:val="24"/>
              </w:rPr>
            </w:pPr>
            <w:r>
              <w:rPr>
                <w:rFonts w:ascii="Times New Roman" w:hAnsi="Times New Roman"/>
                <w:sz w:val="24"/>
              </w:rPr>
              <w:t>Сорау-җавап</w:t>
            </w:r>
          </w:p>
          <w:p w14:paraId="E7010000">
            <w:pPr>
              <w:tabs>
                <w:tab w:leader="none" w:pos="0" w:val="left"/>
              </w:tabs>
              <w:spacing w:after="0" w:line="240" w:lineRule="auto"/>
              <w:ind/>
              <w:rPr>
                <w:rFonts w:ascii="Times New Roman" w:hAnsi="Times New Roman"/>
                <w:sz w:val="24"/>
              </w:rPr>
            </w:pPr>
          </w:p>
          <w:p w14:paraId="E8010000">
            <w:pPr>
              <w:tabs>
                <w:tab w:leader="none" w:pos="0" w:val="left"/>
              </w:tabs>
              <w:spacing w:after="0" w:line="240" w:lineRule="auto"/>
              <w:ind/>
              <w:rPr>
                <w:rFonts w:ascii="Times New Roman" w:hAnsi="Times New Roman"/>
                <w:sz w:val="24"/>
              </w:rPr>
            </w:pPr>
            <w:r>
              <w:rPr>
                <w:rFonts w:ascii="Times New Roman" w:hAnsi="Times New Roman"/>
                <w:sz w:val="24"/>
              </w:rPr>
              <w:t>Диалог төзү.</w:t>
            </w:r>
          </w:p>
        </w:tc>
        <w:tc>
          <w:tcPr>
            <w:tcW w:type="dxa" w:w="3897"/>
            <w:gridSpan w:val="3"/>
            <w:tcBorders>
              <w:top w:color="000000" w:sz="4" w:val="single"/>
              <w:left w:color="000000" w:sz="4" w:val="single"/>
              <w:bottom w:color="000000" w:sz="4" w:val="single"/>
              <w:right w:color="000000" w:sz="4" w:val="single"/>
            </w:tcBorders>
          </w:tcPr>
          <w:p w14:paraId="E9010000">
            <w:pPr>
              <w:tabs>
                <w:tab w:leader="none" w:pos="0" w:val="left"/>
              </w:tabs>
              <w:spacing w:after="0" w:line="240" w:lineRule="auto"/>
              <w:ind/>
              <w:rPr>
                <w:rFonts w:ascii="Times New Roman" w:hAnsi="Times New Roman"/>
                <w:sz w:val="24"/>
              </w:rPr>
            </w:pPr>
            <w:r>
              <w:rPr>
                <w:rFonts w:ascii="Times New Roman" w:hAnsi="Times New Roman"/>
                <w:sz w:val="24"/>
              </w:rPr>
              <w:t>Өйрәнгән лексиканы истә калдыру,сөйләмдә куллану.</w:t>
            </w:r>
          </w:p>
          <w:p w14:paraId="EA010000">
            <w:pPr>
              <w:tabs>
                <w:tab w:leader="none" w:pos="0" w:val="left"/>
              </w:tabs>
              <w:spacing w:after="0" w:line="240" w:lineRule="auto"/>
              <w:ind/>
              <w:rPr>
                <w:rFonts w:ascii="Times New Roman" w:hAnsi="Times New Roman"/>
                <w:sz w:val="24"/>
              </w:rPr>
            </w:pPr>
            <w:r>
              <w:rPr>
                <w:rFonts w:ascii="Times New Roman" w:hAnsi="Times New Roman"/>
                <w:sz w:val="24"/>
              </w:rPr>
              <w:t>Татарстанда яшәүче милләтләрне әйтә белү.</w:t>
            </w:r>
          </w:p>
        </w:tc>
        <w:tc>
          <w:tcPr>
            <w:tcW w:type="dxa" w:w="1985"/>
            <w:tcBorders>
              <w:top w:color="000000" w:sz="4" w:val="single"/>
              <w:left w:color="000000" w:sz="4" w:val="single"/>
              <w:bottom w:color="000000" w:sz="4" w:val="single"/>
              <w:right w:color="000000" w:sz="4" w:val="single"/>
            </w:tcBorders>
          </w:tcPr>
          <w:p w14:paraId="EB010000">
            <w:pPr>
              <w:tabs>
                <w:tab w:leader="none" w:pos="0" w:val="left"/>
              </w:tabs>
              <w:spacing w:after="0" w:line="240" w:lineRule="auto"/>
              <w:ind/>
              <w:rPr>
                <w:rFonts w:ascii="Times New Roman" w:hAnsi="Times New Roman"/>
                <w:sz w:val="24"/>
              </w:rPr>
            </w:pPr>
            <w:r>
              <w:rPr>
                <w:rFonts w:ascii="Times New Roman" w:hAnsi="Times New Roman"/>
                <w:sz w:val="24"/>
              </w:rPr>
              <w:t>14.02</w:t>
            </w:r>
          </w:p>
          <w:p w14:paraId="EC010000">
            <w:pPr>
              <w:tabs>
                <w:tab w:leader="none" w:pos="0" w:val="left"/>
              </w:tabs>
              <w:spacing w:after="0" w:line="240" w:lineRule="auto"/>
              <w:ind/>
              <w:rPr>
                <w:rFonts w:ascii="Times New Roman" w:hAnsi="Times New Roman"/>
                <w:sz w:val="24"/>
              </w:rPr>
            </w:pPr>
          </w:p>
        </w:tc>
        <w:tc>
          <w:tcPr>
            <w:tcW w:type="dxa" w:w="1701"/>
            <w:tcBorders>
              <w:top w:color="000000" w:sz="4" w:val="single"/>
              <w:left w:color="000000" w:sz="4" w:val="single"/>
              <w:bottom w:color="000000" w:sz="4" w:val="single"/>
              <w:right w:color="000000" w:sz="4" w:val="single"/>
            </w:tcBorders>
          </w:tcPr>
          <w:p w14:paraId="ED010000">
            <w:pPr>
              <w:tabs>
                <w:tab w:leader="none" w:pos="0" w:val="left"/>
              </w:tabs>
              <w:spacing w:after="0" w:line="240" w:lineRule="auto"/>
              <w:ind/>
              <w:rPr>
                <w:rFonts w:ascii="Times New Roman" w:hAnsi="Times New Roman"/>
                <w:sz w:val="24"/>
              </w:rPr>
            </w:pPr>
          </w:p>
        </w:tc>
      </w:tr>
      <w:tr>
        <w:trPr>
          <w:trHeight w:hRule="atLeast" w:val="404"/>
        </w:trPr>
        <w:tc>
          <w:tcPr>
            <w:tcW w:type="dxa" w:w="959"/>
            <w:tcBorders>
              <w:top w:color="000000" w:sz="4" w:val="single"/>
              <w:left w:color="000000" w:sz="4" w:val="single"/>
              <w:bottom w:color="000000" w:sz="4" w:val="single"/>
              <w:right w:color="000000" w:sz="4" w:val="single"/>
            </w:tcBorders>
          </w:tcPr>
          <w:p w14:paraId="EE010000">
            <w:pPr>
              <w:tabs>
                <w:tab w:leader="none" w:pos="0" w:val="left"/>
              </w:tabs>
              <w:spacing w:after="0" w:line="240" w:lineRule="auto"/>
              <w:ind/>
              <w:rPr>
                <w:rFonts w:ascii="Times New Roman" w:hAnsi="Times New Roman"/>
                <w:sz w:val="24"/>
              </w:rPr>
            </w:pPr>
            <w:r>
              <w:rPr>
                <w:rFonts w:ascii="Times New Roman" w:hAnsi="Times New Roman"/>
                <w:sz w:val="24"/>
              </w:rPr>
              <w:t>23</w:t>
            </w:r>
          </w:p>
          <w:p w14:paraId="EF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F0010000">
            <w:pPr>
              <w:tabs>
                <w:tab w:leader="none" w:pos="0" w:val="left"/>
              </w:tabs>
              <w:spacing w:after="0" w:line="240" w:lineRule="auto"/>
              <w:ind/>
              <w:rPr>
                <w:rFonts w:ascii="Times New Roman" w:hAnsi="Times New Roman"/>
                <w:sz w:val="24"/>
              </w:rPr>
            </w:pPr>
            <w:r>
              <w:rPr>
                <w:rFonts w:ascii="Times New Roman" w:hAnsi="Times New Roman"/>
                <w:sz w:val="24"/>
              </w:rPr>
              <w:t>Правописание имен собственных и нарицательных.</w:t>
            </w:r>
          </w:p>
          <w:p w14:paraId="F1010000">
            <w:pPr>
              <w:tabs>
                <w:tab w:leader="none" w:pos="0" w:val="left"/>
              </w:tabs>
              <w:spacing w:after="0" w:line="240" w:lineRule="auto"/>
              <w:ind/>
              <w:rPr>
                <w:rFonts w:ascii="Times New Roman" w:hAnsi="Times New Roman"/>
                <w:sz w:val="24"/>
              </w:rPr>
            </w:pPr>
          </w:p>
          <w:p w14:paraId="F2010000">
            <w:pPr>
              <w:tabs>
                <w:tab w:leader="none" w:pos="0" w:val="left"/>
              </w:tabs>
              <w:spacing w:after="0" w:line="240" w:lineRule="auto"/>
              <w:ind/>
              <w:rPr>
                <w:rFonts w:ascii="Times New Roman" w:hAnsi="Times New Roman"/>
                <w:sz w:val="24"/>
              </w:rPr>
            </w:pPr>
            <w:r>
              <w:rPr>
                <w:rFonts w:ascii="Times New Roman" w:hAnsi="Times New Roman"/>
                <w:sz w:val="24"/>
              </w:rPr>
              <w:t xml:space="preserve">Уртаклык һәм </w:t>
            </w:r>
            <w:r>
              <w:rPr>
                <w:rFonts w:ascii="Times New Roman" w:hAnsi="Times New Roman"/>
                <w:sz w:val="24"/>
              </w:rPr>
              <w:t>ялгызлык исемнәрнең дөрес язылышы</w:t>
            </w:r>
            <w:r>
              <w:rPr>
                <w:rFonts w:ascii="Times New Roman" w:hAnsi="Times New Roman"/>
                <w:sz w:val="24"/>
              </w:rPr>
              <w:t xml:space="preserve">. </w:t>
            </w:r>
          </w:p>
          <w:p w14:paraId="F3010000">
            <w:pPr>
              <w:tabs>
                <w:tab w:leader="none" w:pos="0" w:val="left"/>
              </w:tabs>
              <w:spacing w:after="0" w:line="240" w:lineRule="auto"/>
              <w:ind/>
              <w:rPr>
                <w:rFonts w:ascii="Times New Roman" w:hAnsi="Times New Roman"/>
                <w:sz w:val="24"/>
              </w:rPr>
            </w:pPr>
          </w:p>
          <w:p w14:paraId="F4010000">
            <w:pPr>
              <w:tabs>
                <w:tab w:leader="none" w:pos="0" w:val="left"/>
              </w:tabs>
              <w:spacing w:after="0" w:line="240" w:lineRule="auto"/>
              <w:ind/>
              <w:rPr>
                <w:rFonts w:ascii="Times New Roman" w:hAnsi="Times New Roman"/>
                <w:sz w:val="24"/>
              </w:rPr>
            </w:pPr>
          </w:p>
          <w:p w14:paraId="F5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F6010000">
            <w:pPr>
              <w:tabs>
                <w:tab w:leader="none" w:pos="0" w:val="left"/>
              </w:tabs>
              <w:spacing w:after="0" w:line="240" w:lineRule="auto"/>
              <w:ind/>
              <w:rPr>
                <w:rFonts w:ascii="Times New Roman" w:hAnsi="Times New Roman"/>
                <w:sz w:val="24"/>
              </w:rPr>
            </w:pPr>
            <w:r>
              <w:rPr>
                <w:rFonts w:ascii="Times New Roman" w:hAnsi="Times New Roman"/>
                <w:sz w:val="24"/>
              </w:rPr>
              <w:t>Грамматик биремле күнегүләр эшләү, эш дәфтәре буенча биремнәрне үтәү</w:t>
            </w:r>
          </w:p>
        </w:tc>
        <w:tc>
          <w:tcPr>
            <w:tcW w:type="dxa" w:w="1337"/>
            <w:tcBorders>
              <w:top w:color="000000" w:sz="4" w:val="single"/>
              <w:left w:color="000000" w:sz="4" w:val="single"/>
              <w:bottom w:color="000000" w:sz="4" w:val="single"/>
              <w:right w:color="000000" w:sz="4" w:val="single"/>
            </w:tcBorders>
          </w:tcPr>
          <w:p w14:paraId="F701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w:t>
            </w:r>
          </w:p>
        </w:tc>
        <w:tc>
          <w:tcPr>
            <w:tcW w:type="dxa" w:w="3897"/>
            <w:gridSpan w:val="3"/>
            <w:tcBorders>
              <w:top w:color="000000" w:sz="4" w:val="single"/>
              <w:left w:color="000000" w:sz="4" w:val="single"/>
              <w:bottom w:color="000000" w:sz="4" w:val="single"/>
              <w:right w:color="000000" w:sz="4" w:val="single"/>
            </w:tcBorders>
          </w:tcPr>
          <w:p w14:paraId="F8010000">
            <w:pPr>
              <w:tabs>
                <w:tab w:leader="none" w:pos="0" w:val="left"/>
              </w:tabs>
              <w:spacing w:after="0" w:line="240" w:lineRule="auto"/>
              <w:ind/>
              <w:rPr>
                <w:rFonts w:ascii="Times New Roman" w:hAnsi="Times New Roman"/>
                <w:sz w:val="24"/>
              </w:rPr>
            </w:pPr>
            <w:r>
              <w:rPr>
                <w:rFonts w:ascii="Times New Roman" w:hAnsi="Times New Roman"/>
                <w:sz w:val="24"/>
              </w:rPr>
              <w:t>Ялгызлык һәм уртаклык исемнәрне дөрес яза белү</w:t>
            </w:r>
          </w:p>
        </w:tc>
        <w:tc>
          <w:tcPr>
            <w:tcW w:type="dxa" w:w="1985"/>
            <w:tcBorders>
              <w:top w:color="000000" w:sz="4" w:val="single"/>
              <w:left w:color="000000" w:sz="4" w:val="single"/>
              <w:bottom w:color="000000" w:sz="4" w:val="single"/>
              <w:right w:color="000000" w:sz="4" w:val="single"/>
            </w:tcBorders>
          </w:tcPr>
          <w:p w14:paraId="F9010000">
            <w:pPr>
              <w:tabs>
                <w:tab w:leader="none" w:pos="0" w:val="left"/>
              </w:tabs>
              <w:spacing w:after="0" w:line="240" w:lineRule="auto"/>
              <w:ind/>
              <w:rPr>
                <w:rFonts w:ascii="Times New Roman" w:hAnsi="Times New Roman"/>
                <w:sz w:val="24"/>
              </w:rPr>
            </w:pPr>
            <w:r>
              <w:rPr>
                <w:rFonts w:ascii="Times New Roman" w:hAnsi="Times New Roman"/>
                <w:sz w:val="24"/>
              </w:rPr>
              <w:t>21.02</w:t>
            </w:r>
          </w:p>
        </w:tc>
        <w:tc>
          <w:tcPr>
            <w:tcW w:type="dxa" w:w="1701"/>
            <w:tcBorders>
              <w:top w:color="000000" w:sz="4" w:val="single"/>
              <w:left w:color="000000" w:sz="4" w:val="single"/>
              <w:bottom w:color="000000" w:sz="4" w:val="single"/>
              <w:right w:color="000000" w:sz="4" w:val="single"/>
            </w:tcBorders>
          </w:tcPr>
          <w:p w14:paraId="FA010000">
            <w:pPr>
              <w:tabs>
                <w:tab w:leader="none" w:pos="0" w:val="left"/>
              </w:tabs>
              <w:spacing w:after="0" w:line="240" w:lineRule="auto"/>
              <w:ind/>
              <w:rPr>
                <w:rFonts w:ascii="Times New Roman" w:hAnsi="Times New Roman"/>
                <w:sz w:val="24"/>
              </w:rPr>
            </w:pPr>
          </w:p>
        </w:tc>
      </w:tr>
    </w:tbl>
    <w:p w14:paraId="FB010000">
      <w:pPr>
        <w:spacing w:line="240" w:lineRule="auto"/>
        <w:ind/>
        <w:rPr>
          <w:rFonts w:ascii="Times New Roman" w:hAnsi="Times New Roman"/>
          <w:b w:val="1"/>
          <w:sz w:val="24"/>
        </w:rPr>
      </w:pP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952"/>
        <w:gridCol w:w="2119"/>
        <w:gridCol w:w="2214"/>
        <w:gridCol w:w="7"/>
        <w:gridCol w:w="1190"/>
        <w:gridCol w:w="224"/>
        <w:gridCol w:w="3747"/>
        <w:gridCol w:w="1558"/>
        <w:gridCol w:w="1984"/>
      </w:tblGrid>
      <w:tr>
        <w:trPr>
          <w:trHeight w:hRule="atLeast" w:val="1713"/>
        </w:trPr>
        <w:tc>
          <w:tcPr>
            <w:tcW w:type="dxa" w:w="952"/>
            <w:tcBorders>
              <w:top w:color="000000" w:sz="4" w:val="single"/>
              <w:left w:color="000000" w:sz="4" w:val="single"/>
              <w:bottom w:sz="4" w:val="nil"/>
              <w:right w:color="000000" w:sz="4" w:val="single"/>
            </w:tcBorders>
          </w:tcPr>
          <w:p w14:paraId="FC010000">
            <w:pPr>
              <w:tabs>
                <w:tab w:leader="none" w:pos="0" w:val="left"/>
              </w:tabs>
              <w:spacing w:after="0" w:line="240" w:lineRule="auto"/>
              <w:ind/>
              <w:jc w:val="center"/>
              <w:rPr>
                <w:rFonts w:ascii="Times New Roman" w:hAnsi="Times New Roman"/>
                <w:sz w:val="24"/>
              </w:rPr>
            </w:pPr>
            <w:r>
              <w:rPr>
                <w:rFonts w:ascii="Times New Roman" w:hAnsi="Times New Roman"/>
                <w:sz w:val="24"/>
              </w:rPr>
              <w:t>24</w:t>
            </w:r>
          </w:p>
        </w:tc>
        <w:tc>
          <w:tcPr>
            <w:tcW w:type="dxa" w:w="2119"/>
            <w:tcBorders>
              <w:top w:color="000000" w:sz="4" w:val="single"/>
              <w:left w:color="000000" w:sz="4" w:val="single"/>
              <w:bottom w:sz="4" w:val="nil"/>
              <w:right w:color="000000" w:sz="4" w:val="single"/>
            </w:tcBorders>
          </w:tcPr>
          <w:p w14:paraId="FD010000">
            <w:pPr>
              <w:tabs>
                <w:tab w:leader="none" w:pos="0" w:val="left"/>
              </w:tabs>
              <w:spacing w:after="0" w:line="240" w:lineRule="auto"/>
              <w:ind/>
              <w:rPr>
                <w:rFonts w:ascii="Times New Roman" w:hAnsi="Times New Roman"/>
                <w:sz w:val="24"/>
              </w:rPr>
            </w:pPr>
            <w:r>
              <w:rPr>
                <w:rFonts w:ascii="Times New Roman" w:hAnsi="Times New Roman"/>
                <w:sz w:val="24"/>
              </w:rPr>
              <w:t>Прилагательное.</w:t>
            </w:r>
          </w:p>
          <w:p w14:paraId="FE010000">
            <w:pPr>
              <w:tabs>
                <w:tab w:leader="none" w:pos="0" w:val="left"/>
              </w:tabs>
              <w:spacing w:after="0" w:line="240" w:lineRule="auto"/>
              <w:ind/>
              <w:rPr>
                <w:rFonts w:ascii="Times New Roman" w:hAnsi="Times New Roman"/>
                <w:sz w:val="24"/>
              </w:rPr>
            </w:pPr>
            <w:r>
              <w:rPr>
                <w:rFonts w:ascii="Times New Roman" w:hAnsi="Times New Roman"/>
                <w:sz w:val="24"/>
              </w:rPr>
              <w:t xml:space="preserve">Сравнительная степень прилагательного. Местоимение.  </w:t>
            </w:r>
          </w:p>
          <w:p w14:paraId="FF010000">
            <w:pPr>
              <w:tabs>
                <w:tab w:leader="none" w:pos="0" w:val="left"/>
              </w:tabs>
              <w:spacing w:after="0" w:line="240" w:lineRule="auto"/>
              <w:ind/>
              <w:rPr>
                <w:rFonts w:ascii="Times New Roman" w:hAnsi="Times New Roman"/>
                <w:sz w:val="24"/>
              </w:rPr>
            </w:pPr>
          </w:p>
          <w:p w14:paraId="00020000">
            <w:pPr>
              <w:tabs>
                <w:tab w:leader="none" w:pos="0" w:val="left"/>
              </w:tabs>
              <w:spacing w:after="0" w:line="240" w:lineRule="auto"/>
              <w:ind/>
              <w:rPr>
                <w:rFonts w:ascii="Times New Roman" w:hAnsi="Times New Roman"/>
                <w:sz w:val="24"/>
              </w:rPr>
            </w:pPr>
            <w:r>
              <w:rPr>
                <w:rFonts w:ascii="Times New Roman" w:hAnsi="Times New Roman"/>
                <w:sz w:val="24"/>
              </w:rPr>
              <w:t>Сыйфат</w:t>
            </w:r>
          </w:p>
          <w:p w14:paraId="01020000">
            <w:pPr>
              <w:tabs>
                <w:tab w:leader="none" w:pos="0" w:val="left"/>
              </w:tabs>
              <w:spacing w:after="0" w:line="240" w:lineRule="auto"/>
              <w:ind/>
              <w:rPr>
                <w:rFonts w:ascii="Times New Roman" w:hAnsi="Times New Roman"/>
                <w:sz w:val="24"/>
              </w:rPr>
            </w:pPr>
            <w:r>
              <w:rPr>
                <w:rFonts w:ascii="Times New Roman" w:hAnsi="Times New Roman"/>
                <w:sz w:val="24"/>
              </w:rPr>
              <w:t>Сыйфатларның чагыштыру дәрәҗәсе</w:t>
            </w:r>
            <w:r>
              <w:rPr>
                <w:rFonts w:ascii="Times New Roman" w:hAnsi="Times New Roman"/>
                <w:sz w:val="24"/>
              </w:rPr>
              <w:t>.</w:t>
            </w:r>
          </w:p>
          <w:p w14:paraId="02020000">
            <w:pPr>
              <w:tabs>
                <w:tab w:leader="none" w:pos="0" w:val="left"/>
              </w:tabs>
              <w:spacing w:after="0" w:line="240" w:lineRule="auto"/>
              <w:ind/>
              <w:rPr>
                <w:rFonts w:ascii="Times New Roman" w:hAnsi="Times New Roman"/>
                <w:sz w:val="24"/>
              </w:rPr>
            </w:pPr>
            <w:r>
              <w:rPr>
                <w:rFonts w:ascii="Times New Roman" w:hAnsi="Times New Roman"/>
                <w:sz w:val="24"/>
              </w:rPr>
              <w:t>Алмашлык</w:t>
            </w:r>
            <w:r>
              <w:rPr>
                <w:rFonts w:ascii="Times New Roman" w:hAnsi="Times New Roman"/>
                <w:sz w:val="24"/>
              </w:rPr>
              <w:t>.</w:t>
            </w:r>
          </w:p>
          <w:p w14:paraId="03020000">
            <w:pPr>
              <w:tabs>
                <w:tab w:leader="none" w:pos="0" w:val="left"/>
              </w:tabs>
              <w:spacing w:after="0" w:line="240" w:lineRule="auto"/>
              <w:ind/>
              <w:rPr>
                <w:rFonts w:ascii="Times New Roman" w:hAnsi="Times New Roman"/>
                <w:sz w:val="24"/>
              </w:rPr>
            </w:pPr>
          </w:p>
          <w:p w14:paraId="04020000">
            <w:pPr>
              <w:tabs>
                <w:tab w:leader="none" w:pos="0" w:val="left"/>
              </w:tabs>
              <w:spacing w:after="0" w:line="240" w:lineRule="auto"/>
              <w:ind/>
              <w:rPr>
                <w:rFonts w:ascii="Times New Roman" w:hAnsi="Times New Roman"/>
                <w:sz w:val="24"/>
              </w:rPr>
            </w:pPr>
          </w:p>
        </w:tc>
        <w:tc>
          <w:tcPr>
            <w:tcW w:type="dxa" w:w="2214"/>
            <w:tcBorders>
              <w:top w:color="000000" w:sz="4" w:val="single"/>
              <w:left w:color="000000" w:sz="4" w:val="single"/>
              <w:bottom w:sz="4" w:val="nil"/>
              <w:right w:color="000000" w:sz="4" w:val="single"/>
            </w:tcBorders>
          </w:tcPr>
          <w:p w14:paraId="05020000">
            <w:pPr>
              <w:tabs>
                <w:tab w:leader="none" w:pos="0" w:val="left"/>
              </w:tabs>
              <w:spacing w:after="0" w:line="240" w:lineRule="auto"/>
              <w:ind/>
              <w:rPr>
                <w:rFonts w:ascii="Times New Roman" w:hAnsi="Times New Roman"/>
                <w:sz w:val="24"/>
              </w:rPr>
            </w:pPr>
            <w:r>
              <w:rPr>
                <w:rFonts w:ascii="Times New Roman" w:hAnsi="Times New Roman"/>
                <w:sz w:val="24"/>
              </w:rPr>
              <w:t>Ситуатив күнегүләр эшләү, эш дәфтәрендәге бремнәрне үтәү</w:t>
            </w:r>
          </w:p>
        </w:tc>
        <w:tc>
          <w:tcPr>
            <w:tcW w:type="dxa" w:w="1197"/>
            <w:gridSpan w:val="2"/>
            <w:tcBorders>
              <w:top w:color="000000" w:sz="4" w:val="single"/>
              <w:left w:color="000000" w:sz="4" w:val="single"/>
              <w:bottom w:sz="4" w:val="nil"/>
              <w:right w:color="000000" w:sz="4" w:val="single"/>
            </w:tcBorders>
          </w:tcPr>
          <w:p w14:paraId="06020000">
            <w:pPr>
              <w:tabs>
                <w:tab w:leader="none" w:pos="0" w:val="left"/>
              </w:tabs>
              <w:spacing w:after="0" w:line="240" w:lineRule="auto"/>
              <w:ind/>
              <w:rPr>
                <w:rFonts w:ascii="Times New Roman" w:hAnsi="Times New Roman"/>
                <w:sz w:val="24"/>
              </w:rPr>
            </w:pPr>
            <w:r>
              <w:rPr>
                <w:rFonts w:ascii="Times New Roman" w:hAnsi="Times New Roman"/>
                <w:sz w:val="24"/>
              </w:rPr>
              <w:t>Индив./ фронт. сорау.</w:t>
            </w:r>
          </w:p>
        </w:tc>
        <w:tc>
          <w:tcPr>
            <w:tcW w:type="dxa" w:w="3971"/>
            <w:gridSpan w:val="2"/>
            <w:tcBorders>
              <w:top w:color="000000" w:sz="4" w:val="single"/>
              <w:left w:color="000000" w:sz="4" w:val="single"/>
              <w:bottom w:sz="4" w:val="nil"/>
              <w:right w:color="000000" w:sz="4" w:val="single"/>
            </w:tcBorders>
          </w:tcPr>
          <w:p w14:paraId="07020000">
            <w:pPr>
              <w:tabs>
                <w:tab w:leader="none" w:pos="0" w:val="left"/>
              </w:tabs>
              <w:spacing w:after="0" w:line="240" w:lineRule="auto"/>
              <w:ind/>
              <w:rPr>
                <w:rFonts w:ascii="Times New Roman" w:hAnsi="Times New Roman"/>
                <w:sz w:val="24"/>
              </w:rPr>
            </w:pPr>
            <w:r>
              <w:rPr>
                <w:rFonts w:ascii="Times New Roman" w:hAnsi="Times New Roman"/>
                <w:sz w:val="24"/>
              </w:rPr>
              <w:t>Предметлар-</w:t>
            </w:r>
          </w:p>
          <w:p w14:paraId="08020000">
            <w:pPr>
              <w:tabs>
                <w:tab w:leader="none" w:pos="0" w:val="left"/>
              </w:tabs>
              <w:spacing w:after="0" w:line="240" w:lineRule="auto"/>
              <w:ind/>
              <w:rPr>
                <w:rFonts w:ascii="Times New Roman" w:hAnsi="Times New Roman"/>
                <w:sz w:val="24"/>
              </w:rPr>
            </w:pPr>
            <w:r>
              <w:rPr>
                <w:rFonts w:ascii="Times New Roman" w:hAnsi="Times New Roman"/>
                <w:sz w:val="24"/>
              </w:rPr>
              <w:t>ның кайсысы зуррак, кечкенәрәк, матуррак икәнен әйтә белү</w:t>
            </w:r>
          </w:p>
        </w:tc>
        <w:tc>
          <w:tcPr>
            <w:tcW w:type="dxa" w:w="1558"/>
            <w:tcBorders>
              <w:top w:color="000000" w:sz="4" w:val="single"/>
              <w:left w:color="000000" w:sz="4" w:val="single"/>
              <w:bottom w:sz="4" w:val="nil"/>
              <w:right w:color="000000" w:sz="4" w:val="single"/>
            </w:tcBorders>
          </w:tcPr>
          <w:p w14:paraId="09020000">
            <w:pPr>
              <w:tabs>
                <w:tab w:leader="none" w:pos="0" w:val="left"/>
              </w:tabs>
              <w:spacing w:after="0" w:line="240" w:lineRule="auto"/>
              <w:ind/>
              <w:rPr>
                <w:rFonts w:ascii="Times New Roman" w:hAnsi="Times New Roman"/>
                <w:sz w:val="24"/>
              </w:rPr>
            </w:pPr>
            <w:r>
              <w:rPr>
                <w:rFonts w:ascii="Times New Roman" w:hAnsi="Times New Roman"/>
                <w:sz w:val="24"/>
              </w:rPr>
              <w:t>28.02</w:t>
            </w:r>
          </w:p>
        </w:tc>
        <w:tc>
          <w:tcPr>
            <w:tcW w:type="dxa" w:w="1984"/>
            <w:tcBorders>
              <w:top w:color="000000" w:sz="4" w:val="single"/>
              <w:left w:color="000000" w:sz="4" w:val="single"/>
              <w:bottom w:sz="4" w:val="nil"/>
              <w:right w:color="000000" w:sz="4" w:val="single"/>
            </w:tcBorders>
            <w:vAlign w:val="center"/>
          </w:tcPr>
          <w:p w14:paraId="0A020000">
            <w:pPr>
              <w:spacing w:after="0"/>
              <w:ind/>
              <w:rPr>
                <w:rFonts w:ascii="Calibri" w:hAnsi="Calibri"/>
              </w:rPr>
            </w:pPr>
          </w:p>
        </w:tc>
      </w:tr>
      <w:tr>
        <w:trPr>
          <w:trHeight w:hRule="atLeast" w:val="89"/>
        </w:trPr>
        <w:tc>
          <w:tcPr>
            <w:tcW w:type="dxa" w:w="952"/>
            <w:tcBorders>
              <w:top w:sz="4" w:val="nil"/>
              <w:left w:color="000000" w:sz="4" w:val="single"/>
              <w:bottom w:color="000000" w:sz="4" w:val="single"/>
              <w:right w:color="000000" w:sz="4" w:val="single"/>
            </w:tcBorders>
          </w:tcPr>
          <w:p w14:paraId="0B020000">
            <w:pPr>
              <w:tabs>
                <w:tab w:leader="none" w:pos="0" w:val="left"/>
              </w:tabs>
              <w:spacing w:after="0" w:line="240" w:lineRule="auto"/>
              <w:ind/>
              <w:rPr>
                <w:rFonts w:ascii="Times New Roman" w:hAnsi="Times New Roman"/>
                <w:b w:val="1"/>
                <w:sz w:val="24"/>
              </w:rPr>
            </w:pPr>
            <w:r>
              <w:rPr>
                <w:rFonts w:ascii="Times New Roman" w:hAnsi="Times New Roman"/>
                <w:b w:val="1"/>
                <w:sz w:val="24"/>
              </w:rPr>
              <w:t xml:space="preserve">      </w:t>
            </w:r>
          </w:p>
        </w:tc>
        <w:tc>
          <w:tcPr>
            <w:tcW w:type="dxa" w:w="2119"/>
            <w:tcBorders>
              <w:top w:sz="4" w:val="nil"/>
              <w:left w:color="000000" w:sz="4" w:val="single"/>
              <w:bottom w:color="000000" w:sz="4" w:val="single"/>
              <w:right w:color="000000" w:sz="4" w:val="single"/>
            </w:tcBorders>
          </w:tcPr>
          <w:p w14:paraId="0C020000">
            <w:pPr>
              <w:tabs>
                <w:tab w:leader="none" w:pos="0" w:val="left"/>
              </w:tabs>
              <w:spacing w:after="0" w:line="240" w:lineRule="auto"/>
              <w:ind/>
              <w:rPr>
                <w:rFonts w:ascii="Times New Roman" w:hAnsi="Times New Roman"/>
                <w:b w:val="1"/>
                <w:sz w:val="24"/>
              </w:rPr>
            </w:pPr>
          </w:p>
        </w:tc>
        <w:tc>
          <w:tcPr>
            <w:tcW w:type="dxa" w:w="2221"/>
            <w:gridSpan w:val="2"/>
            <w:tcBorders>
              <w:top w:sz="4" w:val="nil"/>
              <w:left w:color="000000" w:sz="4" w:val="single"/>
              <w:bottom w:color="000000" w:sz="4" w:val="single"/>
              <w:right w:color="000000" w:sz="4" w:val="single"/>
            </w:tcBorders>
          </w:tcPr>
          <w:p w14:paraId="0D020000">
            <w:pPr>
              <w:tabs>
                <w:tab w:leader="none" w:pos="0" w:val="left"/>
              </w:tabs>
              <w:spacing w:after="0" w:line="240" w:lineRule="auto"/>
              <w:ind/>
              <w:rPr>
                <w:rFonts w:ascii="Times New Roman" w:hAnsi="Times New Roman"/>
                <w:b w:val="1"/>
                <w:sz w:val="24"/>
              </w:rPr>
            </w:pPr>
          </w:p>
        </w:tc>
        <w:tc>
          <w:tcPr>
            <w:tcW w:type="dxa" w:w="1190"/>
            <w:tcBorders>
              <w:top w:sz="4" w:val="nil"/>
              <w:left w:color="000000" w:sz="4" w:val="single"/>
              <w:bottom w:color="000000" w:sz="4" w:val="single"/>
              <w:right w:color="000000" w:sz="4" w:val="single"/>
            </w:tcBorders>
          </w:tcPr>
          <w:p w14:paraId="0E020000">
            <w:pPr>
              <w:tabs>
                <w:tab w:leader="none" w:pos="0" w:val="left"/>
              </w:tabs>
              <w:spacing w:after="0" w:line="240" w:lineRule="auto"/>
              <w:ind/>
              <w:rPr>
                <w:rFonts w:ascii="Times New Roman" w:hAnsi="Times New Roman"/>
                <w:b w:val="1"/>
                <w:sz w:val="24"/>
              </w:rPr>
            </w:pPr>
          </w:p>
        </w:tc>
        <w:tc>
          <w:tcPr>
            <w:tcW w:type="dxa" w:w="3971"/>
            <w:gridSpan w:val="2"/>
            <w:tcBorders>
              <w:top w:sz="4" w:val="nil"/>
              <w:left w:color="000000" w:sz="4" w:val="single"/>
              <w:bottom w:color="000000" w:sz="4" w:val="single"/>
              <w:right w:color="000000" w:sz="4" w:val="single"/>
            </w:tcBorders>
          </w:tcPr>
          <w:p w14:paraId="0F020000">
            <w:pPr>
              <w:tabs>
                <w:tab w:leader="none" w:pos="0" w:val="left"/>
              </w:tabs>
              <w:spacing w:after="0" w:line="240" w:lineRule="auto"/>
              <w:ind/>
              <w:rPr>
                <w:rFonts w:ascii="Times New Roman" w:hAnsi="Times New Roman"/>
                <w:b w:val="1"/>
                <w:sz w:val="24"/>
              </w:rPr>
            </w:pPr>
          </w:p>
        </w:tc>
        <w:tc>
          <w:tcPr>
            <w:tcW w:type="dxa" w:w="1558"/>
            <w:tcBorders>
              <w:top w:sz="4" w:val="nil"/>
              <w:left w:color="000000" w:sz="4" w:val="single"/>
              <w:bottom w:color="000000" w:sz="4" w:val="single"/>
              <w:right w:color="000000" w:sz="4" w:val="single"/>
            </w:tcBorders>
          </w:tcPr>
          <w:p w14:paraId="10020000">
            <w:pPr>
              <w:tabs>
                <w:tab w:leader="none" w:pos="0" w:val="left"/>
              </w:tabs>
              <w:spacing w:after="0" w:line="240" w:lineRule="auto"/>
              <w:ind/>
              <w:rPr>
                <w:rFonts w:ascii="Times New Roman" w:hAnsi="Times New Roman"/>
                <w:b w:val="1"/>
                <w:sz w:val="24"/>
              </w:rPr>
            </w:pPr>
          </w:p>
        </w:tc>
        <w:tc>
          <w:tcPr>
            <w:tcW w:type="dxa" w:w="1984"/>
            <w:tcBorders>
              <w:top w:sz="4" w:val="nil"/>
              <w:left w:color="000000" w:sz="4" w:val="single"/>
              <w:bottom w:color="000000" w:sz="4" w:val="single"/>
              <w:right w:color="000000" w:sz="4" w:val="single"/>
            </w:tcBorders>
          </w:tcPr>
          <w:p w14:paraId="11020000">
            <w:pPr>
              <w:tabs>
                <w:tab w:leader="none" w:pos="0" w:val="left"/>
              </w:tabs>
              <w:spacing w:after="0" w:line="240" w:lineRule="auto"/>
              <w:ind/>
              <w:rPr>
                <w:rFonts w:ascii="Times New Roman" w:hAnsi="Times New Roman"/>
                <w:b w:val="1"/>
                <w:sz w:val="24"/>
              </w:rPr>
            </w:pPr>
          </w:p>
        </w:tc>
      </w:tr>
      <w:tr>
        <w:trPr>
          <w:trHeight w:hRule="atLeast" w:val="6320"/>
        </w:trPr>
        <w:tc>
          <w:tcPr>
            <w:tcW w:type="dxa" w:w="952"/>
            <w:tcBorders>
              <w:top w:color="000000" w:sz="4" w:val="single"/>
              <w:left w:color="000000" w:sz="4" w:val="single"/>
              <w:bottom w:color="000000" w:sz="4" w:val="single"/>
              <w:right w:color="000000" w:sz="4" w:val="single"/>
            </w:tcBorders>
          </w:tcPr>
          <w:p w14:paraId="12020000">
            <w:pPr>
              <w:tabs>
                <w:tab w:leader="none" w:pos="0" w:val="left"/>
              </w:tabs>
              <w:spacing w:after="0" w:line="240" w:lineRule="auto"/>
              <w:ind/>
              <w:jc w:val="center"/>
              <w:rPr>
                <w:rFonts w:ascii="Times New Roman" w:hAnsi="Times New Roman"/>
                <w:sz w:val="24"/>
              </w:rPr>
            </w:pPr>
            <w:r>
              <w:rPr>
                <w:rFonts w:ascii="Times New Roman" w:hAnsi="Times New Roman"/>
                <w:sz w:val="24"/>
              </w:rPr>
              <w:t xml:space="preserve">25 </w:t>
            </w:r>
          </w:p>
        </w:tc>
        <w:tc>
          <w:tcPr>
            <w:tcW w:type="dxa" w:w="2119"/>
            <w:tcBorders>
              <w:top w:color="000000" w:sz="4" w:val="single"/>
              <w:left w:color="000000" w:sz="4" w:val="single"/>
              <w:bottom w:color="000000" w:sz="4" w:val="single"/>
              <w:right w:color="000000" w:sz="4" w:val="single"/>
            </w:tcBorders>
          </w:tcPr>
          <w:p w14:paraId="13020000">
            <w:pPr>
              <w:tabs>
                <w:tab w:leader="none" w:pos="0" w:val="left"/>
              </w:tabs>
              <w:spacing w:after="0" w:line="240" w:lineRule="auto"/>
              <w:ind/>
              <w:rPr>
                <w:rFonts w:ascii="Times New Roman" w:hAnsi="Times New Roman"/>
                <w:sz w:val="24"/>
              </w:rPr>
            </w:pPr>
            <w:r>
              <w:rPr>
                <w:rFonts w:ascii="Times New Roman" w:hAnsi="Times New Roman"/>
                <w:sz w:val="24"/>
              </w:rPr>
              <w:t>Я живу в деревне. Предлоги.</w:t>
            </w:r>
          </w:p>
          <w:p w14:paraId="14020000">
            <w:pPr>
              <w:tabs>
                <w:tab w:leader="none" w:pos="0" w:val="left"/>
              </w:tabs>
              <w:spacing w:after="0" w:line="240" w:lineRule="auto"/>
              <w:ind/>
              <w:rPr>
                <w:rFonts w:ascii="Times New Roman" w:hAnsi="Times New Roman"/>
                <w:sz w:val="24"/>
              </w:rPr>
            </w:pPr>
          </w:p>
          <w:p w14:paraId="15020000">
            <w:pPr>
              <w:tabs>
                <w:tab w:leader="none" w:pos="0" w:val="left"/>
              </w:tabs>
              <w:spacing w:after="0" w:line="240" w:lineRule="auto"/>
              <w:ind/>
              <w:rPr>
                <w:rFonts w:ascii="Times New Roman" w:hAnsi="Times New Roman"/>
                <w:sz w:val="24"/>
              </w:rPr>
            </w:pPr>
          </w:p>
          <w:p w14:paraId="16020000">
            <w:pPr>
              <w:tabs>
                <w:tab w:leader="none" w:pos="0" w:val="left"/>
              </w:tabs>
              <w:spacing w:after="0" w:line="240" w:lineRule="auto"/>
              <w:ind/>
              <w:rPr>
                <w:rFonts w:ascii="Times New Roman" w:hAnsi="Times New Roman"/>
                <w:sz w:val="24"/>
              </w:rPr>
            </w:pPr>
          </w:p>
          <w:p w14:paraId="17020000">
            <w:pPr>
              <w:tabs>
                <w:tab w:leader="none" w:pos="0" w:val="left"/>
              </w:tabs>
              <w:spacing w:after="0" w:line="240" w:lineRule="auto"/>
              <w:ind/>
              <w:rPr>
                <w:rFonts w:ascii="Times New Roman" w:hAnsi="Times New Roman"/>
                <w:sz w:val="24"/>
              </w:rPr>
            </w:pPr>
          </w:p>
          <w:p w14:paraId="18020000">
            <w:pPr>
              <w:tabs>
                <w:tab w:leader="none" w:pos="0" w:val="left"/>
              </w:tabs>
              <w:spacing w:after="0" w:line="240" w:lineRule="auto"/>
              <w:ind/>
              <w:rPr>
                <w:rFonts w:ascii="Times New Roman" w:hAnsi="Times New Roman"/>
                <w:sz w:val="24"/>
              </w:rPr>
            </w:pPr>
          </w:p>
          <w:p w14:paraId="19020000">
            <w:pPr>
              <w:tabs>
                <w:tab w:leader="none" w:pos="0" w:val="left"/>
              </w:tabs>
              <w:spacing w:after="0" w:line="240" w:lineRule="auto"/>
              <w:ind/>
              <w:rPr>
                <w:rFonts w:ascii="Times New Roman" w:hAnsi="Times New Roman"/>
                <w:sz w:val="24"/>
              </w:rPr>
            </w:pPr>
          </w:p>
          <w:p w14:paraId="1A020000">
            <w:pPr>
              <w:tabs>
                <w:tab w:leader="none" w:pos="0" w:val="left"/>
              </w:tabs>
              <w:spacing w:after="0" w:line="240" w:lineRule="auto"/>
              <w:ind/>
              <w:rPr>
                <w:rFonts w:ascii="Times New Roman" w:hAnsi="Times New Roman"/>
                <w:sz w:val="24"/>
              </w:rPr>
            </w:pPr>
            <w:r>
              <w:rPr>
                <w:rFonts w:ascii="Times New Roman" w:hAnsi="Times New Roman"/>
                <w:sz w:val="24"/>
              </w:rPr>
              <w:t>Мин авылда яшим</w:t>
            </w:r>
          </w:p>
          <w:p w14:paraId="1B020000">
            <w:pPr>
              <w:tabs>
                <w:tab w:leader="none" w:pos="0" w:val="left"/>
              </w:tabs>
              <w:spacing w:after="0" w:line="240" w:lineRule="auto"/>
              <w:ind/>
              <w:rPr>
                <w:rFonts w:ascii="Times New Roman" w:hAnsi="Times New Roman"/>
                <w:sz w:val="24"/>
              </w:rPr>
            </w:pPr>
            <w:r>
              <w:rPr>
                <w:rFonts w:ascii="Times New Roman" w:hAnsi="Times New Roman"/>
                <w:sz w:val="24"/>
              </w:rPr>
              <w:t>Бәйлек сүзләр.</w:t>
            </w:r>
          </w:p>
        </w:tc>
        <w:tc>
          <w:tcPr>
            <w:tcW w:type="dxa" w:w="2214"/>
            <w:tcBorders>
              <w:top w:color="000000" w:sz="4" w:val="single"/>
              <w:left w:color="000000" w:sz="4" w:val="single"/>
              <w:bottom w:color="000000" w:sz="4" w:val="single"/>
              <w:right w:color="000000" w:sz="4" w:val="single"/>
            </w:tcBorders>
          </w:tcPr>
          <w:p w14:paraId="1C02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 үткән  лексиканы кабатлау.Кагыйдә өстендә эш</w:t>
            </w:r>
          </w:p>
        </w:tc>
        <w:tc>
          <w:tcPr>
            <w:tcW w:type="dxa" w:w="1197"/>
            <w:gridSpan w:val="2"/>
            <w:tcBorders>
              <w:top w:color="000000" w:sz="4" w:val="single"/>
              <w:left w:color="000000" w:sz="4" w:val="single"/>
              <w:bottom w:color="000000" w:sz="4" w:val="single"/>
              <w:right w:color="000000" w:sz="4" w:val="single"/>
            </w:tcBorders>
          </w:tcPr>
          <w:p w14:paraId="1D020000">
            <w:pPr>
              <w:tabs>
                <w:tab w:leader="none" w:pos="0" w:val="left"/>
              </w:tabs>
              <w:spacing w:after="0" w:line="240" w:lineRule="auto"/>
              <w:ind/>
              <w:rPr>
                <w:rFonts w:ascii="Times New Roman" w:hAnsi="Times New Roman"/>
                <w:sz w:val="24"/>
              </w:rPr>
            </w:pPr>
            <w:r>
              <w:rPr>
                <w:rFonts w:ascii="Times New Roman" w:hAnsi="Times New Roman"/>
                <w:sz w:val="24"/>
              </w:rPr>
              <w:t>Индив./ фронт. сорау.</w:t>
            </w:r>
          </w:p>
        </w:tc>
        <w:tc>
          <w:tcPr>
            <w:tcW w:type="dxa" w:w="3971"/>
            <w:gridSpan w:val="2"/>
            <w:tcBorders>
              <w:top w:color="000000" w:sz="4" w:val="single"/>
              <w:left w:color="000000" w:sz="4" w:val="single"/>
              <w:bottom w:color="000000" w:sz="4" w:val="single"/>
              <w:right w:color="000000" w:sz="4" w:val="single"/>
            </w:tcBorders>
          </w:tcPr>
          <w:p w14:paraId="1E020000">
            <w:pPr>
              <w:tabs>
                <w:tab w:leader="none" w:pos="0" w:val="left"/>
              </w:tabs>
              <w:spacing w:after="0" w:line="240" w:lineRule="auto"/>
              <w:ind/>
              <w:rPr>
                <w:rFonts w:ascii="Times New Roman" w:hAnsi="Times New Roman"/>
                <w:sz w:val="24"/>
              </w:rPr>
            </w:pPr>
            <w:r>
              <w:rPr>
                <w:rFonts w:ascii="Times New Roman" w:hAnsi="Times New Roman"/>
                <w:sz w:val="24"/>
              </w:rPr>
              <w:t xml:space="preserve">Бәйлек сүзләр һәм билгеләү алмашлыклары </w:t>
            </w:r>
          </w:p>
          <w:p w14:paraId="1F020000">
            <w:pPr>
              <w:tabs>
                <w:tab w:leader="none" w:pos="0" w:val="left"/>
              </w:tabs>
              <w:spacing w:after="0" w:line="240" w:lineRule="auto"/>
              <w:ind/>
              <w:rPr>
                <w:rFonts w:ascii="Times New Roman" w:hAnsi="Times New Roman"/>
                <w:sz w:val="24"/>
              </w:rPr>
            </w:pPr>
            <w:r>
              <w:rPr>
                <w:rFonts w:ascii="Times New Roman" w:hAnsi="Times New Roman"/>
                <w:sz w:val="24"/>
              </w:rPr>
              <w:t>кулланып җөмләләр төзергә  өйрәнү</w:t>
            </w:r>
          </w:p>
        </w:tc>
        <w:tc>
          <w:tcPr>
            <w:tcW w:type="dxa" w:w="1558"/>
            <w:tcBorders>
              <w:top w:color="000000" w:sz="4" w:val="single"/>
              <w:left w:color="000000" w:sz="4" w:val="single"/>
              <w:bottom w:color="000000" w:sz="4" w:val="single"/>
              <w:right w:color="000000" w:sz="4" w:val="single"/>
            </w:tcBorders>
          </w:tcPr>
          <w:p w14:paraId="20020000">
            <w:pPr>
              <w:tabs>
                <w:tab w:leader="none" w:pos="0" w:val="left"/>
              </w:tabs>
              <w:spacing w:after="0" w:line="240" w:lineRule="auto"/>
              <w:ind/>
              <w:rPr>
                <w:rFonts w:ascii="Times New Roman" w:hAnsi="Times New Roman"/>
                <w:sz w:val="24"/>
              </w:rPr>
            </w:pPr>
            <w:r>
              <w:rPr>
                <w:rFonts w:ascii="Times New Roman" w:hAnsi="Times New Roman"/>
                <w:sz w:val="24"/>
              </w:rPr>
              <w:t>07.03</w:t>
            </w:r>
          </w:p>
        </w:tc>
        <w:tc>
          <w:tcPr>
            <w:tcW w:type="dxa" w:w="1984"/>
            <w:tcBorders>
              <w:top w:color="000000" w:sz="4" w:val="single"/>
              <w:left w:color="000000" w:sz="4" w:val="single"/>
              <w:bottom w:color="000000" w:sz="4" w:val="single"/>
              <w:right w:color="000000" w:sz="4" w:val="single"/>
            </w:tcBorders>
          </w:tcPr>
          <w:p w14:paraId="21020000">
            <w:pPr>
              <w:tabs>
                <w:tab w:leader="none" w:pos="0" w:val="left"/>
              </w:tabs>
              <w:spacing w:after="0" w:line="240" w:lineRule="auto"/>
              <w:ind/>
              <w:rPr>
                <w:rFonts w:ascii="Times New Roman" w:hAnsi="Times New Roman"/>
                <w:sz w:val="24"/>
              </w:rPr>
            </w:pPr>
          </w:p>
        </w:tc>
      </w:tr>
      <w:tr>
        <w:tc>
          <w:tcPr>
            <w:tcW w:type="dxa" w:w="952"/>
            <w:tcBorders>
              <w:top w:color="000000" w:sz="4" w:val="single"/>
              <w:left w:color="000000" w:sz="4" w:val="single"/>
              <w:bottom w:color="000000" w:sz="4" w:val="single"/>
              <w:right w:color="000000" w:sz="4" w:val="single"/>
            </w:tcBorders>
          </w:tcPr>
          <w:p w14:paraId="22020000">
            <w:pPr>
              <w:tabs>
                <w:tab w:leader="none" w:pos="0" w:val="left"/>
              </w:tabs>
              <w:spacing w:after="0" w:line="240" w:lineRule="auto"/>
              <w:ind/>
              <w:jc w:val="center"/>
              <w:rPr>
                <w:rFonts w:ascii="Times New Roman" w:hAnsi="Times New Roman"/>
                <w:sz w:val="24"/>
              </w:rPr>
            </w:pPr>
            <w:r>
              <w:rPr>
                <w:rFonts w:ascii="Times New Roman" w:hAnsi="Times New Roman"/>
                <w:sz w:val="24"/>
              </w:rPr>
              <w:t>26</w:t>
            </w:r>
          </w:p>
          <w:p w14:paraId="23020000">
            <w:pPr>
              <w:tabs>
                <w:tab w:leader="none" w:pos="0" w:val="left"/>
              </w:tabs>
              <w:spacing w:after="0" w:line="240" w:lineRule="auto"/>
              <w:ind/>
              <w:jc w:val="center"/>
              <w:rPr>
                <w:rFonts w:ascii="Times New Roman" w:hAnsi="Times New Roman"/>
                <w:sz w:val="24"/>
              </w:rPr>
            </w:pPr>
          </w:p>
        </w:tc>
        <w:tc>
          <w:tcPr>
            <w:tcW w:type="dxa" w:w="2119"/>
            <w:tcBorders>
              <w:top w:color="000000" w:sz="4" w:val="single"/>
              <w:left w:color="000000" w:sz="4" w:val="single"/>
              <w:bottom w:color="000000" w:sz="4" w:val="single"/>
              <w:right w:color="000000" w:sz="4" w:val="single"/>
            </w:tcBorders>
          </w:tcPr>
          <w:p w14:paraId="24020000">
            <w:pPr>
              <w:tabs>
                <w:tab w:leader="none" w:pos="0" w:val="left"/>
              </w:tabs>
              <w:spacing w:after="0" w:line="240" w:lineRule="auto"/>
              <w:ind/>
              <w:rPr>
                <w:rFonts w:ascii="Times New Roman" w:hAnsi="Times New Roman"/>
                <w:sz w:val="24"/>
              </w:rPr>
            </w:pPr>
            <w:r>
              <w:rPr>
                <w:rFonts w:ascii="Times New Roman" w:hAnsi="Times New Roman"/>
                <w:sz w:val="24"/>
              </w:rPr>
              <w:t>Лексико-грамматический материал в тексте “Вкусные слова”.</w:t>
            </w:r>
          </w:p>
          <w:p w14:paraId="25020000">
            <w:pPr>
              <w:tabs>
                <w:tab w:leader="none" w:pos="0" w:val="left"/>
              </w:tabs>
              <w:spacing w:after="0" w:line="240" w:lineRule="auto"/>
              <w:ind/>
              <w:rPr>
                <w:rFonts w:ascii="Times New Roman" w:hAnsi="Times New Roman"/>
                <w:sz w:val="24"/>
              </w:rPr>
            </w:pPr>
          </w:p>
          <w:p w14:paraId="26020000">
            <w:pPr>
              <w:tabs>
                <w:tab w:leader="none" w:pos="0" w:val="left"/>
              </w:tabs>
              <w:spacing w:after="0" w:line="240" w:lineRule="auto"/>
              <w:ind/>
              <w:rPr>
                <w:rFonts w:ascii="Times New Roman" w:hAnsi="Times New Roman"/>
                <w:sz w:val="24"/>
              </w:rPr>
            </w:pPr>
            <w:r>
              <w:rPr>
                <w:rFonts w:ascii="Times New Roman" w:hAnsi="Times New Roman"/>
                <w:sz w:val="24"/>
              </w:rPr>
              <w:t>“Тәмле сүзләр” текс</w:t>
            </w:r>
            <w:r>
              <w:rPr>
                <w:rFonts w:ascii="Times New Roman" w:hAnsi="Times New Roman"/>
                <w:sz w:val="24"/>
              </w:rPr>
              <w:t>тында лексик-грамматик материал.</w:t>
            </w:r>
          </w:p>
          <w:p w14:paraId="27020000">
            <w:pPr>
              <w:tabs>
                <w:tab w:leader="none" w:pos="0" w:val="left"/>
              </w:tabs>
              <w:spacing w:after="0" w:line="240" w:lineRule="auto"/>
              <w:ind/>
              <w:rPr>
                <w:rFonts w:ascii="Times New Roman" w:hAnsi="Times New Roman"/>
                <w:sz w:val="24"/>
              </w:rPr>
            </w:pPr>
          </w:p>
        </w:tc>
        <w:tc>
          <w:tcPr>
            <w:tcW w:type="dxa" w:w="2214"/>
            <w:tcBorders>
              <w:top w:color="000000" w:sz="4" w:val="single"/>
              <w:left w:color="000000" w:sz="4" w:val="single"/>
              <w:bottom w:color="000000" w:sz="4" w:val="single"/>
              <w:right w:color="000000" w:sz="4" w:val="single"/>
            </w:tcBorders>
          </w:tcPr>
          <w:p w14:paraId="2802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 үткән  лексиканы кабатлау.</w:t>
            </w:r>
          </w:p>
        </w:tc>
        <w:tc>
          <w:tcPr>
            <w:tcW w:type="dxa" w:w="1197"/>
            <w:gridSpan w:val="2"/>
            <w:tcBorders>
              <w:top w:color="000000" w:sz="4" w:val="single"/>
              <w:left w:color="000000" w:sz="4" w:val="single"/>
              <w:bottom w:color="000000" w:sz="4" w:val="single"/>
              <w:right w:color="000000" w:sz="4" w:val="single"/>
            </w:tcBorders>
          </w:tcPr>
          <w:p w14:paraId="29020000">
            <w:pPr>
              <w:tabs>
                <w:tab w:leader="none" w:pos="0" w:val="left"/>
              </w:tabs>
              <w:spacing w:after="0" w:line="240" w:lineRule="auto"/>
              <w:ind/>
              <w:rPr>
                <w:rFonts w:ascii="Times New Roman" w:hAnsi="Times New Roman"/>
                <w:sz w:val="24"/>
              </w:rPr>
            </w:pPr>
            <w:r>
              <w:rPr>
                <w:rFonts w:ascii="Times New Roman" w:hAnsi="Times New Roman"/>
                <w:sz w:val="24"/>
              </w:rPr>
              <w:t>Индив./ фронт. сорау.</w:t>
            </w:r>
          </w:p>
        </w:tc>
        <w:tc>
          <w:tcPr>
            <w:tcW w:type="dxa" w:w="3971"/>
            <w:gridSpan w:val="2"/>
            <w:tcBorders>
              <w:top w:color="000000" w:sz="4" w:val="single"/>
              <w:left w:color="000000" w:sz="4" w:val="single"/>
              <w:bottom w:color="000000" w:sz="4" w:val="single"/>
              <w:right w:color="000000" w:sz="4" w:val="single"/>
            </w:tcBorders>
          </w:tcPr>
          <w:p w14:paraId="2A020000">
            <w:pPr>
              <w:tabs>
                <w:tab w:leader="none" w:pos="0" w:val="left"/>
              </w:tabs>
              <w:spacing w:after="0" w:line="240" w:lineRule="auto"/>
              <w:ind/>
              <w:rPr>
                <w:rFonts w:ascii="Times New Roman" w:hAnsi="Times New Roman"/>
                <w:sz w:val="24"/>
              </w:rPr>
            </w:pPr>
            <w:r>
              <w:rPr>
                <w:rFonts w:ascii="Times New Roman" w:hAnsi="Times New Roman"/>
                <w:sz w:val="24"/>
              </w:rPr>
              <w:t>“Тәмле сүзләр”не сөйләмдә куллана белү</w:t>
            </w:r>
          </w:p>
        </w:tc>
        <w:tc>
          <w:tcPr>
            <w:tcW w:type="dxa" w:w="1558"/>
            <w:tcBorders>
              <w:top w:color="000000" w:sz="4" w:val="single"/>
              <w:left w:color="000000" w:sz="4" w:val="single"/>
              <w:bottom w:color="000000" w:sz="4" w:val="single"/>
              <w:right w:color="000000" w:sz="4" w:val="single"/>
            </w:tcBorders>
          </w:tcPr>
          <w:p w14:paraId="2B020000">
            <w:pPr>
              <w:tabs>
                <w:tab w:leader="none" w:pos="0" w:val="left"/>
              </w:tabs>
              <w:spacing w:after="0" w:line="240" w:lineRule="auto"/>
              <w:ind/>
              <w:rPr>
                <w:rFonts w:ascii="Times New Roman" w:hAnsi="Times New Roman"/>
                <w:sz w:val="24"/>
              </w:rPr>
            </w:pPr>
            <w:r>
              <w:rPr>
                <w:rFonts w:ascii="Times New Roman" w:hAnsi="Times New Roman"/>
                <w:sz w:val="24"/>
              </w:rPr>
              <w:t>14.03</w:t>
            </w:r>
          </w:p>
        </w:tc>
        <w:tc>
          <w:tcPr>
            <w:tcW w:type="dxa" w:w="1984"/>
            <w:tcBorders>
              <w:top w:color="000000" w:sz="4" w:val="single"/>
              <w:left w:color="000000" w:sz="4" w:val="single"/>
              <w:bottom w:color="000000" w:sz="4" w:val="single"/>
              <w:right w:color="000000" w:sz="4" w:val="single"/>
            </w:tcBorders>
          </w:tcPr>
          <w:p w14:paraId="2C020000">
            <w:pPr>
              <w:tabs>
                <w:tab w:leader="none" w:pos="0" w:val="left"/>
              </w:tabs>
              <w:spacing w:after="0" w:line="240" w:lineRule="auto"/>
              <w:ind/>
              <w:rPr>
                <w:rFonts w:ascii="Times New Roman" w:hAnsi="Times New Roman"/>
                <w:sz w:val="24"/>
              </w:rPr>
            </w:pPr>
          </w:p>
        </w:tc>
      </w:tr>
      <w:tr>
        <w:tc>
          <w:tcPr>
            <w:tcW w:type="dxa" w:w="952"/>
            <w:tcBorders>
              <w:top w:color="000000" w:sz="4" w:val="single"/>
              <w:left w:color="000000" w:sz="4" w:val="single"/>
              <w:bottom w:color="000000" w:sz="4" w:val="single"/>
              <w:right w:color="000000" w:sz="4" w:val="single"/>
            </w:tcBorders>
          </w:tcPr>
          <w:p w14:paraId="2D020000">
            <w:pPr>
              <w:tabs>
                <w:tab w:leader="none" w:pos="0" w:val="left"/>
              </w:tabs>
              <w:spacing w:after="0" w:line="240" w:lineRule="auto"/>
              <w:ind/>
              <w:jc w:val="center"/>
              <w:rPr>
                <w:rFonts w:ascii="Times New Roman" w:hAnsi="Times New Roman"/>
                <w:sz w:val="24"/>
              </w:rPr>
            </w:pPr>
            <w:r>
              <w:rPr>
                <w:rFonts w:ascii="Times New Roman" w:hAnsi="Times New Roman"/>
                <w:sz w:val="24"/>
              </w:rPr>
              <w:t>27</w:t>
            </w:r>
          </w:p>
          <w:p w14:paraId="2E020000">
            <w:pPr>
              <w:tabs>
                <w:tab w:leader="none" w:pos="0" w:val="left"/>
              </w:tabs>
              <w:spacing w:after="0" w:line="240" w:lineRule="auto"/>
              <w:ind/>
              <w:jc w:val="center"/>
              <w:rPr>
                <w:rFonts w:ascii="Times New Roman" w:hAnsi="Times New Roman"/>
                <w:sz w:val="24"/>
              </w:rPr>
            </w:pPr>
          </w:p>
        </w:tc>
        <w:tc>
          <w:tcPr>
            <w:tcW w:type="dxa" w:w="2119"/>
            <w:tcBorders>
              <w:top w:color="000000" w:sz="4" w:val="single"/>
              <w:left w:color="000000" w:sz="4" w:val="single"/>
              <w:bottom w:color="000000" w:sz="4" w:val="single"/>
              <w:right w:color="000000" w:sz="4" w:val="single"/>
            </w:tcBorders>
          </w:tcPr>
          <w:p w14:paraId="2F020000">
            <w:pPr>
              <w:tabs>
                <w:tab w:leader="none" w:pos="0" w:val="left"/>
              </w:tabs>
              <w:spacing w:after="0" w:line="240" w:lineRule="auto"/>
              <w:ind/>
              <w:rPr>
                <w:rFonts w:ascii="Times New Roman" w:hAnsi="Times New Roman"/>
                <w:sz w:val="24"/>
              </w:rPr>
            </w:pPr>
            <w:r>
              <w:rPr>
                <w:rFonts w:ascii="Times New Roman" w:hAnsi="Times New Roman"/>
                <w:sz w:val="24"/>
              </w:rPr>
              <w:t>Мы дарим подарки. Поздравление с 8 Марта.</w:t>
            </w:r>
          </w:p>
          <w:p w14:paraId="30020000">
            <w:pPr>
              <w:tabs>
                <w:tab w:leader="none" w:pos="0" w:val="left"/>
              </w:tabs>
              <w:spacing w:after="0" w:line="240" w:lineRule="auto"/>
              <w:ind/>
              <w:rPr>
                <w:rFonts w:ascii="Times New Roman" w:hAnsi="Times New Roman"/>
                <w:sz w:val="24"/>
              </w:rPr>
            </w:pPr>
          </w:p>
          <w:p w14:paraId="31020000">
            <w:pPr>
              <w:tabs>
                <w:tab w:leader="none" w:pos="0" w:val="left"/>
              </w:tabs>
              <w:spacing w:after="0" w:line="240" w:lineRule="auto"/>
              <w:ind/>
              <w:rPr>
                <w:rFonts w:ascii="Times New Roman" w:hAnsi="Times New Roman"/>
                <w:sz w:val="24"/>
              </w:rPr>
            </w:pPr>
            <w:r>
              <w:rPr>
                <w:rFonts w:ascii="Times New Roman" w:hAnsi="Times New Roman"/>
                <w:sz w:val="24"/>
              </w:rPr>
              <w:t xml:space="preserve">Без бүләкләр бирәбез. 8Март бәйрәме белән котлау. </w:t>
            </w:r>
          </w:p>
        </w:tc>
        <w:tc>
          <w:tcPr>
            <w:tcW w:type="dxa" w:w="2214"/>
            <w:tcBorders>
              <w:top w:color="000000" w:sz="4" w:val="single"/>
              <w:left w:color="000000" w:sz="4" w:val="single"/>
              <w:bottom w:color="000000" w:sz="4" w:val="single"/>
              <w:right w:color="000000" w:sz="4" w:val="single"/>
            </w:tcBorders>
          </w:tcPr>
          <w:p w14:paraId="32020000">
            <w:pPr>
              <w:tabs>
                <w:tab w:leader="none" w:pos="0" w:val="left"/>
              </w:tabs>
              <w:spacing w:after="0" w:line="240" w:lineRule="auto"/>
              <w:ind/>
              <w:rPr>
                <w:rFonts w:ascii="Times New Roman" w:hAnsi="Times New Roman"/>
                <w:sz w:val="24"/>
              </w:rPr>
            </w:pPr>
            <w:r>
              <w:rPr>
                <w:rFonts w:ascii="Times New Roman" w:hAnsi="Times New Roman"/>
                <w:sz w:val="24"/>
              </w:rPr>
              <w:t>Парларда эшләү,  ситуатив күнегүләр эшләү.Эш дәфтәрендәге биремнәрне үтәү</w:t>
            </w:r>
          </w:p>
        </w:tc>
        <w:tc>
          <w:tcPr>
            <w:tcW w:type="dxa" w:w="1197"/>
            <w:gridSpan w:val="2"/>
            <w:tcBorders>
              <w:top w:color="000000" w:sz="4" w:val="single"/>
              <w:left w:color="000000" w:sz="4" w:val="single"/>
              <w:bottom w:color="000000" w:sz="4" w:val="single"/>
              <w:right w:color="000000" w:sz="4" w:val="single"/>
            </w:tcBorders>
          </w:tcPr>
          <w:p w14:paraId="33020000">
            <w:pPr>
              <w:tabs>
                <w:tab w:leader="none" w:pos="0" w:val="left"/>
              </w:tabs>
              <w:spacing w:after="0" w:line="240" w:lineRule="auto"/>
              <w:ind/>
              <w:rPr>
                <w:rFonts w:ascii="Times New Roman" w:hAnsi="Times New Roman"/>
                <w:sz w:val="24"/>
              </w:rPr>
            </w:pPr>
            <w:r>
              <w:rPr>
                <w:rFonts w:ascii="Times New Roman" w:hAnsi="Times New Roman"/>
                <w:sz w:val="24"/>
              </w:rPr>
              <w:t>Диалог төзү.</w:t>
            </w:r>
          </w:p>
        </w:tc>
        <w:tc>
          <w:tcPr>
            <w:tcW w:type="dxa" w:w="3971"/>
            <w:gridSpan w:val="2"/>
            <w:tcBorders>
              <w:top w:color="000000" w:sz="4" w:val="single"/>
              <w:left w:color="000000" w:sz="4" w:val="single"/>
              <w:bottom w:color="000000" w:sz="4" w:val="single"/>
              <w:right w:color="000000" w:sz="4" w:val="single"/>
            </w:tcBorders>
          </w:tcPr>
          <w:p w14:paraId="34020000">
            <w:pPr>
              <w:tabs>
                <w:tab w:leader="none" w:pos="0" w:val="left"/>
              </w:tabs>
              <w:spacing w:after="0" w:line="240" w:lineRule="auto"/>
              <w:ind/>
              <w:rPr>
                <w:rFonts w:ascii="Times New Roman" w:hAnsi="Times New Roman"/>
                <w:sz w:val="24"/>
              </w:rPr>
            </w:pPr>
            <w:r>
              <w:rPr>
                <w:rFonts w:ascii="Times New Roman" w:hAnsi="Times New Roman"/>
                <w:sz w:val="24"/>
              </w:rPr>
              <w:t>Хәзерге заман, үткән заман хикәя фигыльнең зат-санда төрләне-шен сөйләмдә куллана белү</w:t>
            </w:r>
          </w:p>
          <w:p w14:paraId="35020000">
            <w:pPr>
              <w:tabs>
                <w:tab w:leader="none" w:pos="0" w:val="left"/>
              </w:tabs>
              <w:spacing w:after="0" w:line="240" w:lineRule="auto"/>
              <w:ind/>
              <w:rPr>
                <w:rFonts w:ascii="Times New Roman" w:hAnsi="Times New Roman"/>
                <w:sz w:val="24"/>
              </w:rPr>
            </w:pPr>
          </w:p>
        </w:tc>
        <w:tc>
          <w:tcPr>
            <w:tcW w:type="dxa" w:w="1558"/>
            <w:tcBorders>
              <w:top w:color="000000" w:sz="4" w:val="single"/>
              <w:left w:color="000000" w:sz="4" w:val="single"/>
              <w:bottom w:color="000000" w:sz="4" w:val="single"/>
              <w:right w:color="000000" w:sz="4" w:val="single"/>
            </w:tcBorders>
          </w:tcPr>
          <w:p w14:paraId="36020000">
            <w:pPr>
              <w:tabs>
                <w:tab w:leader="none" w:pos="0" w:val="left"/>
              </w:tabs>
              <w:spacing w:after="0" w:line="240" w:lineRule="auto"/>
              <w:ind/>
              <w:rPr>
                <w:rFonts w:ascii="Times New Roman" w:hAnsi="Times New Roman"/>
                <w:sz w:val="24"/>
              </w:rPr>
            </w:pPr>
            <w:r>
              <w:rPr>
                <w:rFonts w:ascii="Times New Roman" w:hAnsi="Times New Roman"/>
                <w:sz w:val="24"/>
              </w:rPr>
              <w:t>21.03</w:t>
            </w:r>
          </w:p>
        </w:tc>
        <w:tc>
          <w:tcPr>
            <w:tcW w:type="dxa" w:w="1984"/>
            <w:tcBorders>
              <w:top w:color="000000" w:sz="4" w:val="single"/>
              <w:left w:color="000000" w:sz="4" w:val="single"/>
              <w:bottom w:color="000000" w:sz="4" w:val="single"/>
              <w:right w:color="000000" w:sz="4" w:val="single"/>
            </w:tcBorders>
          </w:tcPr>
          <w:p w14:paraId="37020000">
            <w:pPr>
              <w:tabs>
                <w:tab w:leader="none" w:pos="0" w:val="left"/>
              </w:tabs>
              <w:spacing w:after="0" w:line="240" w:lineRule="auto"/>
              <w:ind/>
              <w:rPr>
                <w:rFonts w:ascii="Times New Roman" w:hAnsi="Times New Roman"/>
                <w:sz w:val="24"/>
              </w:rPr>
            </w:pPr>
          </w:p>
        </w:tc>
      </w:tr>
      <w:tr>
        <w:trPr>
          <w:trHeight w:hRule="atLeast" w:val="65"/>
        </w:trPr>
        <w:tc>
          <w:tcPr>
            <w:tcW w:type="dxa" w:w="952"/>
            <w:tcBorders>
              <w:top w:color="000000" w:sz="4" w:val="single"/>
              <w:left w:color="000000" w:sz="4" w:val="single"/>
              <w:bottom w:color="000000" w:sz="4" w:val="single"/>
              <w:right w:color="000000" w:sz="4" w:val="single"/>
            </w:tcBorders>
          </w:tcPr>
          <w:p w14:paraId="38020000">
            <w:pPr>
              <w:tabs>
                <w:tab w:leader="none" w:pos="0" w:val="left"/>
              </w:tabs>
              <w:spacing w:after="0" w:line="240" w:lineRule="auto"/>
              <w:ind/>
              <w:jc w:val="center"/>
              <w:rPr>
                <w:rFonts w:ascii="Times New Roman" w:hAnsi="Times New Roman"/>
                <w:sz w:val="24"/>
              </w:rPr>
            </w:pPr>
            <w:r>
              <w:rPr>
                <w:rFonts w:ascii="Times New Roman" w:hAnsi="Times New Roman"/>
                <w:sz w:val="24"/>
              </w:rPr>
              <w:t>28</w:t>
            </w:r>
          </w:p>
          <w:p w14:paraId="39020000">
            <w:pPr>
              <w:tabs>
                <w:tab w:leader="none" w:pos="0" w:val="left"/>
              </w:tabs>
              <w:spacing w:after="0" w:line="240" w:lineRule="auto"/>
              <w:ind/>
              <w:jc w:val="center"/>
              <w:rPr>
                <w:rFonts w:ascii="Times New Roman" w:hAnsi="Times New Roman"/>
                <w:sz w:val="24"/>
              </w:rPr>
            </w:pPr>
          </w:p>
        </w:tc>
        <w:tc>
          <w:tcPr>
            <w:tcW w:type="dxa" w:w="2119"/>
            <w:tcBorders>
              <w:top w:color="000000" w:sz="4" w:val="single"/>
              <w:left w:color="000000" w:sz="4" w:val="single"/>
              <w:bottom w:color="000000" w:sz="4" w:val="single"/>
              <w:right w:color="000000" w:sz="4" w:val="single"/>
            </w:tcBorders>
          </w:tcPr>
          <w:p w14:paraId="3A020000">
            <w:pPr>
              <w:tabs>
                <w:tab w:leader="none" w:pos="0" w:val="left"/>
              </w:tabs>
              <w:spacing w:after="0" w:line="240" w:lineRule="auto"/>
              <w:ind/>
              <w:rPr>
                <w:rFonts w:ascii="Times New Roman" w:hAnsi="Times New Roman"/>
                <w:sz w:val="24"/>
              </w:rPr>
            </w:pPr>
            <w:r>
              <w:rPr>
                <w:rFonts w:ascii="Times New Roman" w:hAnsi="Times New Roman"/>
                <w:sz w:val="24"/>
              </w:rPr>
              <w:t>Лексико-грамматический материал в рассказе “В трамвае”.</w:t>
            </w:r>
          </w:p>
          <w:p w14:paraId="3B020000">
            <w:pPr>
              <w:tabs>
                <w:tab w:leader="none" w:pos="0" w:val="left"/>
              </w:tabs>
              <w:spacing w:after="0" w:line="240" w:lineRule="auto"/>
              <w:ind/>
              <w:rPr>
                <w:rFonts w:ascii="Times New Roman" w:hAnsi="Times New Roman"/>
                <w:sz w:val="24"/>
              </w:rPr>
            </w:pPr>
          </w:p>
          <w:p w14:paraId="3C020000">
            <w:pPr>
              <w:tabs>
                <w:tab w:leader="none" w:pos="0" w:val="left"/>
              </w:tabs>
              <w:spacing w:after="0" w:line="240" w:lineRule="auto"/>
              <w:ind/>
              <w:rPr>
                <w:rFonts w:ascii="Times New Roman" w:hAnsi="Times New Roman"/>
                <w:sz w:val="24"/>
              </w:rPr>
            </w:pPr>
            <w:r>
              <w:rPr>
                <w:rFonts w:ascii="Times New Roman" w:hAnsi="Times New Roman"/>
                <w:sz w:val="24"/>
              </w:rPr>
              <w:t>“Трамвайда” хикәясендә лексик-грамматик материал</w:t>
            </w:r>
            <w:r>
              <w:rPr>
                <w:rFonts w:ascii="Times New Roman" w:hAnsi="Times New Roman"/>
                <w:sz w:val="24"/>
              </w:rPr>
              <w:t>.</w:t>
            </w:r>
          </w:p>
        </w:tc>
        <w:tc>
          <w:tcPr>
            <w:tcW w:type="dxa" w:w="2214"/>
            <w:tcBorders>
              <w:top w:color="000000" w:sz="4" w:val="single"/>
              <w:left w:color="000000" w:sz="4" w:val="single"/>
              <w:bottom w:color="000000" w:sz="4" w:val="single"/>
              <w:right w:color="000000" w:sz="4" w:val="single"/>
            </w:tcBorders>
          </w:tcPr>
          <w:p w14:paraId="3D020000">
            <w:pPr>
              <w:tabs>
                <w:tab w:leader="none" w:pos="0" w:val="left"/>
              </w:tabs>
              <w:spacing w:after="0" w:line="240" w:lineRule="auto"/>
              <w:ind/>
              <w:rPr>
                <w:rFonts w:ascii="Times New Roman" w:hAnsi="Times New Roman"/>
                <w:sz w:val="24"/>
              </w:rPr>
            </w:pPr>
            <w:r>
              <w:rPr>
                <w:rFonts w:ascii="Times New Roman" w:hAnsi="Times New Roman"/>
                <w:sz w:val="24"/>
              </w:rPr>
              <w:t xml:space="preserve">Күнегүләр эшләү, яңа лексиканы кабатлау.Сорауларга җавап бирү. </w:t>
            </w:r>
            <w:r>
              <w:rPr>
                <w:rFonts w:ascii="Times New Roman" w:hAnsi="Times New Roman"/>
                <w:i w:val="1"/>
                <w:sz w:val="24"/>
              </w:rPr>
              <w:t>Чөнки, шуңа күрә</w:t>
            </w:r>
            <w:r>
              <w:rPr>
                <w:rFonts w:ascii="Times New Roman" w:hAnsi="Times New Roman"/>
                <w:sz w:val="24"/>
              </w:rPr>
              <w:t xml:space="preserve"> текәгечләре белән кушма җөмләләр төзү.</w:t>
            </w:r>
          </w:p>
        </w:tc>
        <w:tc>
          <w:tcPr>
            <w:tcW w:type="dxa" w:w="1197"/>
            <w:gridSpan w:val="2"/>
            <w:tcBorders>
              <w:top w:color="000000" w:sz="4" w:val="single"/>
              <w:left w:color="000000" w:sz="4" w:val="single"/>
              <w:bottom w:color="000000" w:sz="4" w:val="single"/>
              <w:right w:color="000000" w:sz="4" w:val="single"/>
            </w:tcBorders>
          </w:tcPr>
          <w:p w14:paraId="3E020000">
            <w:pPr>
              <w:tabs>
                <w:tab w:leader="none" w:pos="0" w:val="left"/>
              </w:tabs>
              <w:spacing w:after="0" w:line="240" w:lineRule="auto"/>
              <w:ind/>
              <w:rPr>
                <w:rFonts w:ascii="Times New Roman" w:hAnsi="Times New Roman"/>
                <w:sz w:val="24"/>
              </w:rPr>
            </w:pPr>
            <w:r>
              <w:rPr>
                <w:rFonts w:ascii="Times New Roman" w:hAnsi="Times New Roman"/>
                <w:sz w:val="24"/>
              </w:rPr>
              <w:t>Сорау-җавап</w:t>
            </w:r>
          </w:p>
        </w:tc>
        <w:tc>
          <w:tcPr>
            <w:tcW w:type="dxa" w:w="3971"/>
            <w:gridSpan w:val="2"/>
            <w:tcBorders>
              <w:top w:color="000000" w:sz="4" w:val="single"/>
              <w:left w:color="000000" w:sz="4" w:val="single"/>
              <w:bottom w:color="000000" w:sz="4" w:val="single"/>
              <w:right w:color="000000" w:sz="4" w:val="single"/>
            </w:tcBorders>
          </w:tcPr>
          <w:p w14:paraId="3F020000">
            <w:pPr>
              <w:tabs>
                <w:tab w:leader="none" w:pos="0" w:val="left"/>
              </w:tabs>
              <w:spacing w:after="0" w:line="240" w:lineRule="auto"/>
              <w:ind/>
              <w:rPr>
                <w:rFonts w:ascii="Times New Roman" w:hAnsi="Times New Roman"/>
                <w:i w:val="1"/>
                <w:sz w:val="24"/>
              </w:rPr>
            </w:pPr>
            <w:r>
              <w:rPr>
                <w:rFonts w:ascii="Times New Roman" w:hAnsi="Times New Roman"/>
                <w:sz w:val="24"/>
              </w:rPr>
              <w:t xml:space="preserve">Өйрәнгән лексиканы истә калдыру, </w:t>
            </w:r>
            <w:r>
              <w:rPr>
                <w:rFonts w:ascii="Times New Roman" w:hAnsi="Times New Roman"/>
                <w:i w:val="1"/>
                <w:sz w:val="24"/>
              </w:rPr>
              <w:t xml:space="preserve"> чөнки, </w:t>
            </w:r>
          </w:p>
          <w:p w14:paraId="40020000">
            <w:pPr>
              <w:tabs>
                <w:tab w:leader="none" w:pos="0" w:val="left"/>
              </w:tabs>
              <w:spacing w:after="0" w:line="240" w:lineRule="auto"/>
              <w:ind/>
              <w:rPr>
                <w:rFonts w:ascii="Times New Roman" w:hAnsi="Times New Roman"/>
                <w:sz w:val="24"/>
              </w:rPr>
            </w:pPr>
            <w:r>
              <w:rPr>
                <w:rFonts w:ascii="Times New Roman" w:hAnsi="Times New Roman"/>
                <w:i w:val="1"/>
                <w:sz w:val="24"/>
              </w:rPr>
              <w:t xml:space="preserve">шуңа күрә </w:t>
            </w:r>
            <w:r>
              <w:rPr>
                <w:rFonts w:ascii="Times New Roman" w:hAnsi="Times New Roman"/>
                <w:sz w:val="24"/>
              </w:rPr>
              <w:t>теркәгечләрен сөйләмдә дөрес куллануга ирешү</w:t>
            </w:r>
          </w:p>
        </w:tc>
        <w:tc>
          <w:tcPr>
            <w:tcW w:type="dxa" w:w="1558"/>
            <w:tcBorders>
              <w:top w:color="000000" w:sz="4" w:val="single"/>
              <w:left w:color="000000" w:sz="4" w:val="single"/>
              <w:bottom w:color="000000" w:sz="4" w:val="single"/>
              <w:right w:color="000000" w:sz="4" w:val="single"/>
            </w:tcBorders>
          </w:tcPr>
          <w:p w14:paraId="41020000">
            <w:pPr>
              <w:tabs>
                <w:tab w:leader="none" w:pos="0" w:val="left"/>
              </w:tabs>
              <w:spacing w:after="0" w:line="240" w:lineRule="auto"/>
              <w:ind/>
              <w:rPr>
                <w:rFonts w:ascii="Times New Roman" w:hAnsi="Times New Roman"/>
                <w:sz w:val="24"/>
              </w:rPr>
            </w:pPr>
            <w:r>
              <w:rPr>
                <w:rFonts w:ascii="Times New Roman" w:hAnsi="Times New Roman"/>
                <w:sz w:val="24"/>
              </w:rPr>
              <w:t>28.03</w:t>
            </w:r>
          </w:p>
        </w:tc>
        <w:tc>
          <w:tcPr>
            <w:tcW w:type="dxa" w:w="1984"/>
            <w:tcBorders>
              <w:top w:color="000000" w:sz="4" w:val="single"/>
              <w:left w:color="000000" w:sz="4" w:val="single"/>
              <w:bottom w:color="000000" w:sz="4" w:val="single"/>
              <w:right w:color="000000" w:sz="4" w:val="single"/>
            </w:tcBorders>
          </w:tcPr>
          <w:p w14:paraId="42020000">
            <w:pPr>
              <w:tabs>
                <w:tab w:leader="none" w:pos="0" w:val="left"/>
              </w:tabs>
              <w:spacing w:after="0" w:line="240" w:lineRule="auto"/>
              <w:ind/>
              <w:rPr>
                <w:rFonts w:ascii="Times New Roman" w:hAnsi="Times New Roman"/>
                <w:sz w:val="24"/>
              </w:rPr>
            </w:pPr>
          </w:p>
        </w:tc>
      </w:tr>
      <w:tr>
        <w:trPr>
          <w:trHeight w:hRule="atLeast" w:val="746"/>
        </w:trPr>
        <w:tc>
          <w:tcPr>
            <w:tcW w:type="dxa" w:w="952"/>
            <w:tcBorders>
              <w:top w:color="000000" w:sz="4" w:val="single"/>
              <w:left w:color="000000" w:sz="4" w:val="single"/>
              <w:bottom w:sz="4" w:val="nil"/>
              <w:right w:color="000000" w:sz="4" w:val="single"/>
            </w:tcBorders>
          </w:tcPr>
          <w:p w14:paraId="43020000">
            <w:pPr>
              <w:tabs>
                <w:tab w:leader="none" w:pos="0" w:val="left"/>
              </w:tabs>
              <w:spacing w:after="0" w:line="240" w:lineRule="auto"/>
              <w:ind/>
              <w:jc w:val="center"/>
              <w:rPr>
                <w:rFonts w:ascii="Times New Roman" w:hAnsi="Times New Roman"/>
                <w:sz w:val="24"/>
              </w:rPr>
            </w:pPr>
            <w:r>
              <w:rPr>
                <w:rFonts w:ascii="Times New Roman" w:hAnsi="Times New Roman"/>
                <w:sz w:val="24"/>
              </w:rPr>
              <w:t>29</w:t>
            </w:r>
          </w:p>
        </w:tc>
        <w:tc>
          <w:tcPr>
            <w:tcW w:type="dxa" w:w="2119"/>
            <w:tcBorders>
              <w:top w:color="000000" w:sz="4" w:val="single"/>
              <w:left w:color="000000" w:sz="4" w:val="single"/>
              <w:bottom w:sz="4" w:val="nil"/>
              <w:right w:color="000000" w:sz="4" w:val="single"/>
            </w:tcBorders>
          </w:tcPr>
          <w:p w14:paraId="44020000">
            <w:pPr>
              <w:tabs>
                <w:tab w:leader="none" w:pos="0" w:val="left"/>
              </w:tabs>
              <w:spacing w:after="0" w:line="240" w:lineRule="auto"/>
              <w:ind/>
              <w:rPr>
                <w:rFonts w:ascii="Times New Roman" w:hAnsi="Times New Roman"/>
                <w:sz w:val="24"/>
              </w:rPr>
            </w:pPr>
            <w:r>
              <w:rPr>
                <w:rFonts w:ascii="Times New Roman" w:hAnsi="Times New Roman"/>
                <w:sz w:val="24"/>
              </w:rPr>
              <w:t>Лексик0-грамматический матеиал в рассказе “Друзья”.</w:t>
            </w:r>
          </w:p>
          <w:p w14:paraId="45020000">
            <w:pPr>
              <w:tabs>
                <w:tab w:leader="none" w:pos="0" w:val="left"/>
              </w:tabs>
              <w:spacing w:after="0" w:line="240" w:lineRule="auto"/>
              <w:ind/>
              <w:rPr>
                <w:rFonts w:ascii="Times New Roman" w:hAnsi="Times New Roman"/>
                <w:sz w:val="24"/>
              </w:rPr>
            </w:pPr>
          </w:p>
          <w:p w14:paraId="46020000">
            <w:pPr>
              <w:tabs>
                <w:tab w:leader="none" w:pos="0" w:val="left"/>
              </w:tabs>
              <w:spacing w:after="0" w:line="240" w:lineRule="auto"/>
              <w:ind/>
              <w:rPr>
                <w:rFonts w:ascii="Times New Roman" w:hAnsi="Times New Roman"/>
                <w:sz w:val="24"/>
              </w:rPr>
            </w:pPr>
            <w:r>
              <w:rPr>
                <w:rFonts w:ascii="Times New Roman" w:hAnsi="Times New Roman"/>
                <w:sz w:val="24"/>
              </w:rPr>
              <w:t xml:space="preserve">“Дуслар” хикәясендә лексик –грамматик материал. </w:t>
            </w:r>
          </w:p>
          <w:p w14:paraId="47020000">
            <w:pPr>
              <w:tabs>
                <w:tab w:leader="none" w:pos="0" w:val="left"/>
              </w:tabs>
              <w:spacing w:after="0" w:line="240" w:lineRule="auto"/>
              <w:ind/>
              <w:rPr>
                <w:rFonts w:ascii="Times New Roman" w:hAnsi="Times New Roman"/>
                <w:sz w:val="24"/>
              </w:rPr>
            </w:pPr>
          </w:p>
          <w:p w14:paraId="4802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tc>
        <w:tc>
          <w:tcPr>
            <w:tcW w:type="dxa" w:w="2214"/>
            <w:tcBorders>
              <w:top w:color="000000" w:sz="4" w:val="single"/>
              <w:left w:color="000000" w:sz="4" w:val="single"/>
              <w:bottom w:sz="4" w:val="nil"/>
              <w:right w:color="000000" w:sz="4" w:val="single"/>
            </w:tcBorders>
          </w:tcPr>
          <w:p w14:paraId="49020000">
            <w:pPr>
              <w:tabs>
                <w:tab w:leader="none" w:pos="0" w:val="left"/>
              </w:tabs>
              <w:spacing w:after="0" w:line="240" w:lineRule="auto"/>
              <w:ind/>
              <w:rPr>
                <w:rFonts w:ascii="Times New Roman" w:hAnsi="Times New Roman"/>
                <w:sz w:val="24"/>
              </w:rPr>
            </w:pPr>
            <w:r>
              <w:rPr>
                <w:rFonts w:ascii="Times New Roman" w:hAnsi="Times New Roman"/>
                <w:sz w:val="24"/>
              </w:rPr>
              <w:t>Дәреслек, биремле карточкалар белән эш (тәрҗемә), телдән эш.</w:t>
            </w:r>
          </w:p>
        </w:tc>
        <w:tc>
          <w:tcPr>
            <w:tcW w:type="dxa" w:w="1197"/>
            <w:gridSpan w:val="2"/>
            <w:tcBorders>
              <w:top w:color="000000" w:sz="4" w:val="single"/>
              <w:left w:color="000000" w:sz="4" w:val="single"/>
              <w:bottom w:sz="4" w:val="nil"/>
              <w:right w:color="000000" w:sz="4" w:val="single"/>
            </w:tcBorders>
          </w:tcPr>
          <w:p w14:paraId="4A020000">
            <w:pPr>
              <w:tabs>
                <w:tab w:leader="none" w:pos="0" w:val="left"/>
              </w:tabs>
              <w:spacing w:after="0" w:line="240" w:lineRule="auto"/>
              <w:ind/>
              <w:rPr>
                <w:rFonts w:ascii="Times New Roman" w:hAnsi="Times New Roman"/>
                <w:sz w:val="24"/>
              </w:rPr>
            </w:pPr>
            <w:r>
              <w:rPr>
                <w:rFonts w:ascii="Times New Roman" w:hAnsi="Times New Roman"/>
                <w:sz w:val="24"/>
              </w:rPr>
              <w:t>Индив./ фронт. сорау.</w:t>
            </w:r>
          </w:p>
        </w:tc>
        <w:tc>
          <w:tcPr>
            <w:tcW w:type="dxa" w:w="3971"/>
            <w:gridSpan w:val="2"/>
            <w:tcBorders>
              <w:top w:color="000000" w:sz="4" w:val="single"/>
              <w:left w:color="000000" w:sz="4" w:val="single"/>
              <w:bottom w:sz="4" w:val="nil"/>
              <w:right w:color="000000" w:sz="4" w:val="single"/>
            </w:tcBorders>
          </w:tcPr>
          <w:p w14:paraId="4B020000">
            <w:pPr>
              <w:tabs>
                <w:tab w:leader="none" w:pos="0" w:val="left"/>
              </w:tabs>
              <w:spacing w:after="0" w:line="240" w:lineRule="auto"/>
              <w:ind/>
              <w:rPr>
                <w:rFonts w:ascii="Times New Roman" w:hAnsi="Times New Roman"/>
                <w:sz w:val="24"/>
              </w:rPr>
            </w:pPr>
            <w:r>
              <w:rPr>
                <w:rFonts w:ascii="Times New Roman" w:hAnsi="Times New Roman"/>
                <w:sz w:val="24"/>
              </w:rPr>
              <w:t>Грамматик күнекмәләрне</w:t>
            </w:r>
          </w:p>
          <w:p w14:paraId="4C020000">
            <w:pPr>
              <w:tabs>
                <w:tab w:leader="none" w:pos="0" w:val="left"/>
              </w:tabs>
              <w:spacing w:after="0" w:line="240" w:lineRule="auto"/>
              <w:ind/>
              <w:rPr>
                <w:rFonts w:ascii="Times New Roman" w:hAnsi="Times New Roman"/>
                <w:sz w:val="24"/>
              </w:rPr>
            </w:pPr>
            <w:r>
              <w:rPr>
                <w:rFonts w:ascii="Times New Roman" w:hAnsi="Times New Roman"/>
                <w:sz w:val="24"/>
              </w:rPr>
              <w:t>камилләштерү</w:t>
            </w:r>
          </w:p>
        </w:tc>
        <w:tc>
          <w:tcPr>
            <w:tcW w:type="dxa" w:w="1558"/>
            <w:tcBorders>
              <w:top w:color="000000" w:sz="4" w:val="single"/>
              <w:left w:color="000000" w:sz="4" w:val="single"/>
              <w:bottom w:sz="4" w:val="nil"/>
              <w:right w:color="000000" w:sz="4" w:val="single"/>
            </w:tcBorders>
          </w:tcPr>
          <w:p w14:paraId="4D020000">
            <w:pPr>
              <w:tabs>
                <w:tab w:leader="none" w:pos="0" w:val="left"/>
              </w:tabs>
              <w:spacing w:after="0" w:line="240" w:lineRule="auto"/>
              <w:ind/>
              <w:rPr>
                <w:rFonts w:ascii="Times New Roman" w:hAnsi="Times New Roman"/>
                <w:sz w:val="24"/>
              </w:rPr>
            </w:pPr>
            <w:r>
              <w:rPr>
                <w:rFonts w:ascii="Times New Roman" w:hAnsi="Times New Roman"/>
                <w:sz w:val="24"/>
              </w:rPr>
              <w:t>04.04</w:t>
            </w:r>
          </w:p>
        </w:tc>
        <w:tc>
          <w:tcPr>
            <w:tcW w:type="dxa" w:w="1984"/>
            <w:tcBorders>
              <w:top w:color="000000" w:sz="4" w:val="single"/>
              <w:left w:color="000000" w:sz="4" w:val="single"/>
              <w:bottom w:sz="4" w:val="nil"/>
              <w:right w:color="000000" w:sz="4" w:val="single"/>
            </w:tcBorders>
          </w:tcPr>
          <w:p w14:paraId="4E020000">
            <w:pPr>
              <w:tabs>
                <w:tab w:leader="none" w:pos="0" w:val="left"/>
              </w:tabs>
              <w:spacing w:after="0" w:line="240" w:lineRule="auto"/>
              <w:ind/>
              <w:rPr>
                <w:rFonts w:ascii="Times New Roman" w:hAnsi="Times New Roman"/>
                <w:sz w:val="24"/>
              </w:rPr>
            </w:pPr>
          </w:p>
        </w:tc>
      </w:tr>
      <w:tr>
        <w:trPr>
          <w:trHeight w:hRule="atLeast" w:val="439"/>
        </w:trPr>
        <w:tc>
          <w:tcPr>
            <w:tcW w:type="dxa" w:w="952"/>
            <w:tcBorders>
              <w:top w:sz="4" w:val="nil"/>
              <w:left w:color="000000" w:sz="4" w:val="single"/>
              <w:bottom w:color="000000" w:sz="4" w:val="single"/>
              <w:right w:color="000000" w:sz="4" w:val="single"/>
            </w:tcBorders>
          </w:tcPr>
          <w:p w14:paraId="4F020000">
            <w:pPr>
              <w:tabs>
                <w:tab w:leader="none" w:pos="0" w:val="left"/>
              </w:tabs>
              <w:spacing w:after="0" w:line="240" w:lineRule="auto"/>
              <w:ind/>
              <w:rPr>
                <w:rFonts w:ascii="Times New Roman" w:hAnsi="Times New Roman"/>
                <w:sz w:val="24"/>
              </w:rPr>
            </w:pPr>
            <w:r>
              <w:rPr>
                <w:rFonts w:ascii="Times New Roman" w:hAnsi="Times New Roman"/>
                <w:b w:val="1"/>
                <w:sz w:val="24"/>
              </w:rPr>
              <w:t xml:space="preserve">        </w:t>
            </w:r>
          </w:p>
        </w:tc>
        <w:tc>
          <w:tcPr>
            <w:tcW w:type="dxa" w:w="2119"/>
            <w:tcBorders>
              <w:top w:sz="4" w:val="nil"/>
              <w:left w:color="000000" w:sz="4" w:val="single"/>
              <w:bottom w:color="000000" w:sz="4" w:val="single"/>
              <w:right w:color="000000" w:sz="4" w:val="single"/>
            </w:tcBorders>
          </w:tcPr>
          <w:p w14:paraId="50020000">
            <w:pPr>
              <w:tabs>
                <w:tab w:leader="none" w:pos="0" w:val="left"/>
              </w:tabs>
              <w:spacing w:after="0" w:line="240" w:lineRule="auto"/>
              <w:ind/>
              <w:rPr>
                <w:rFonts w:ascii="Times New Roman" w:hAnsi="Times New Roman"/>
                <w:sz w:val="24"/>
              </w:rPr>
            </w:pPr>
          </w:p>
        </w:tc>
        <w:tc>
          <w:tcPr>
            <w:tcW w:type="dxa" w:w="2214"/>
            <w:tcBorders>
              <w:top w:sz="4" w:val="nil"/>
              <w:left w:color="000000" w:sz="4" w:val="single"/>
              <w:bottom w:color="000000" w:sz="4" w:val="single"/>
              <w:right w:color="000000" w:sz="4" w:val="single"/>
            </w:tcBorders>
          </w:tcPr>
          <w:p w14:paraId="51020000">
            <w:pPr>
              <w:tabs>
                <w:tab w:leader="none" w:pos="0" w:val="left"/>
              </w:tabs>
              <w:spacing w:after="0" w:line="240" w:lineRule="auto"/>
              <w:ind/>
              <w:rPr>
                <w:rFonts w:ascii="Times New Roman" w:hAnsi="Times New Roman"/>
                <w:sz w:val="24"/>
              </w:rPr>
            </w:pPr>
          </w:p>
        </w:tc>
        <w:tc>
          <w:tcPr>
            <w:tcW w:type="dxa" w:w="1197"/>
            <w:gridSpan w:val="2"/>
            <w:tcBorders>
              <w:top w:sz="4" w:val="nil"/>
              <w:left w:color="000000" w:sz="4" w:val="single"/>
              <w:bottom w:color="000000" w:sz="4" w:val="single"/>
              <w:right w:color="000000" w:sz="4" w:val="single"/>
            </w:tcBorders>
          </w:tcPr>
          <w:p w14:paraId="52020000">
            <w:pPr>
              <w:tabs>
                <w:tab w:leader="none" w:pos="0" w:val="left"/>
              </w:tabs>
              <w:spacing w:after="0" w:line="240" w:lineRule="auto"/>
              <w:ind/>
              <w:rPr>
                <w:rFonts w:ascii="Times New Roman" w:hAnsi="Times New Roman"/>
                <w:sz w:val="24"/>
              </w:rPr>
            </w:pPr>
          </w:p>
        </w:tc>
        <w:tc>
          <w:tcPr>
            <w:tcW w:type="dxa" w:w="3971"/>
            <w:gridSpan w:val="2"/>
            <w:tcBorders>
              <w:top w:sz="4" w:val="nil"/>
              <w:left w:color="000000" w:sz="4" w:val="single"/>
              <w:bottom w:color="000000" w:sz="4" w:val="single"/>
              <w:right w:color="000000" w:sz="4" w:val="single"/>
            </w:tcBorders>
          </w:tcPr>
          <w:p w14:paraId="53020000">
            <w:pPr>
              <w:tabs>
                <w:tab w:leader="none" w:pos="0" w:val="left"/>
              </w:tabs>
              <w:spacing w:after="0" w:line="240" w:lineRule="auto"/>
              <w:ind/>
              <w:rPr>
                <w:rFonts w:ascii="Times New Roman" w:hAnsi="Times New Roman"/>
                <w:sz w:val="24"/>
              </w:rPr>
            </w:pPr>
          </w:p>
        </w:tc>
        <w:tc>
          <w:tcPr>
            <w:tcW w:type="dxa" w:w="1558"/>
            <w:tcBorders>
              <w:top w:sz="4" w:val="nil"/>
              <w:left w:color="000000" w:sz="4" w:val="single"/>
              <w:bottom w:color="000000" w:sz="4" w:val="single"/>
              <w:right w:color="000000" w:sz="4" w:val="single"/>
            </w:tcBorders>
          </w:tcPr>
          <w:p w14:paraId="54020000">
            <w:pPr>
              <w:tabs>
                <w:tab w:leader="none" w:pos="0" w:val="left"/>
              </w:tabs>
              <w:spacing w:after="0" w:line="240" w:lineRule="auto"/>
              <w:ind/>
              <w:rPr>
                <w:rFonts w:ascii="Times New Roman" w:hAnsi="Times New Roman"/>
                <w:sz w:val="24"/>
              </w:rPr>
            </w:pPr>
          </w:p>
        </w:tc>
        <w:tc>
          <w:tcPr>
            <w:tcW w:type="dxa" w:w="1984"/>
            <w:tcBorders>
              <w:top w:sz="4" w:val="nil"/>
              <w:left w:color="000000" w:sz="4" w:val="single"/>
              <w:bottom w:color="000000" w:sz="4" w:val="single"/>
              <w:right w:color="000000" w:sz="4" w:val="single"/>
            </w:tcBorders>
          </w:tcPr>
          <w:p w14:paraId="55020000">
            <w:pPr>
              <w:tabs>
                <w:tab w:leader="none" w:pos="0" w:val="left"/>
              </w:tabs>
              <w:spacing w:after="0" w:line="240" w:lineRule="auto"/>
              <w:ind/>
              <w:rPr>
                <w:rFonts w:ascii="Times New Roman" w:hAnsi="Times New Roman"/>
                <w:sz w:val="24"/>
              </w:rPr>
            </w:pPr>
          </w:p>
        </w:tc>
      </w:tr>
      <w:tr>
        <w:trPr>
          <w:trHeight w:hRule="atLeast" w:val="326"/>
        </w:trPr>
        <w:tc>
          <w:tcPr>
            <w:tcW w:type="dxa" w:w="952"/>
            <w:tcBorders>
              <w:top w:color="000000" w:sz="4" w:val="single"/>
              <w:left w:color="000000" w:sz="4" w:val="single"/>
              <w:bottom w:color="000000" w:sz="4" w:val="single"/>
              <w:right w:color="000000" w:sz="4" w:val="single"/>
            </w:tcBorders>
          </w:tcPr>
          <w:p w14:paraId="56020000">
            <w:pPr>
              <w:tabs>
                <w:tab w:leader="none" w:pos="0" w:val="left"/>
              </w:tabs>
              <w:spacing w:after="0" w:line="240" w:lineRule="auto"/>
              <w:ind/>
              <w:rPr>
                <w:rFonts w:ascii="Times New Roman" w:hAnsi="Times New Roman"/>
                <w:sz w:val="24"/>
              </w:rPr>
            </w:pPr>
            <w:r>
              <w:rPr>
                <w:rFonts w:ascii="Times New Roman" w:hAnsi="Times New Roman"/>
                <w:sz w:val="24"/>
              </w:rPr>
              <w:t>30</w:t>
            </w:r>
          </w:p>
        </w:tc>
        <w:tc>
          <w:tcPr>
            <w:tcW w:type="dxa" w:w="2119"/>
            <w:tcBorders>
              <w:top w:color="000000" w:sz="4" w:val="single"/>
              <w:left w:color="000000" w:sz="4" w:val="single"/>
              <w:bottom w:color="000000" w:sz="4" w:val="single"/>
              <w:right w:color="000000" w:sz="4" w:val="single"/>
            </w:tcBorders>
          </w:tcPr>
          <w:p w14:paraId="57020000">
            <w:pPr>
              <w:tabs>
                <w:tab w:leader="none" w:pos="0" w:val="left"/>
              </w:tabs>
              <w:spacing w:after="0" w:line="240" w:lineRule="auto"/>
              <w:ind/>
              <w:rPr>
                <w:rFonts w:ascii="Times New Roman" w:hAnsi="Times New Roman"/>
                <w:sz w:val="24"/>
              </w:rPr>
            </w:pPr>
            <w:r>
              <w:rPr>
                <w:rFonts w:ascii="Times New Roman" w:hAnsi="Times New Roman"/>
                <w:sz w:val="24"/>
              </w:rPr>
              <w:t xml:space="preserve">Лексико-грамматический материал в рассказе “Белая шейка – моя любимая кошка”. </w:t>
            </w:r>
          </w:p>
          <w:p w14:paraId="58020000">
            <w:pPr>
              <w:tabs>
                <w:tab w:leader="none" w:pos="0" w:val="left"/>
              </w:tabs>
              <w:spacing w:after="0" w:line="240" w:lineRule="auto"/>
              <w:ind/>
              <w:rPr>
                <w:rFonts w:ascii="Times New Roman" w:hAnsi="Times New Roman"/>
                <w:sz w:val="24"/>
              </w:rPr>
            </w:pPr>
          </w:p>
          <w:p w14:paraId="59020000">
            <w:pPr>
              <w:tabs>
                <w:tab w:leader="none" w:pos="0" w:val="left"/>
              </w:tabs>
              <w:spacing w:after="0" w:line="240" w:lineRule="auto"/>
              <w:ind/>
              <w:rPr>
                <w:rFonts w:ascii="Times New Roman" w:hAnsi="Times New Roman"/>
                <w:sz w:val="24"/>
              </w:rPr>
            </w:pPr>
            <w:r>
              <w:rPr>
                <w:rFonts w:ascii="Times New Roman" w:hAnsi="Times New Roman"/>
                <w:sz w:val="24"/>
              </w:rPr>
              <w:t>“Акмуен</w:t>
            </w:r>
            <w:r>
              <w:rPr>
                <w:rFonts w:ascii="Times New Roman" w:hAnsi="Times New Roman"/>
                <w:sz w:val="24"/>
              </w:rPr>
              <w:t xml:space="preserve"> - </w:t>
            </w:r>
            <w:r>
              <w:rPr>
                <w:rFonts w:ascii="Times New Roman" w:hAnsi="Times New Roman"/>
                <w:sz w:val="24"/>
              </w:rPr>
              <w:t xml:space="preserve"> яраткан песием” текстында лексик-грамматик материал</w:t>
            </w:r>
            <w:r>
              <w:rPr>
                <w:rFonts w:ascii="Times New Roman" w:hAnsi="Times New Roman"/>
                <w:sz w:val="24"/>
              </w:rPr>
              <w:t>.</w:t>
            </w:r>
          </w:p>
        </w:tc>
        <w:tc>
          <w:tcPr>
            <w:tcW w:type="dxa" w:w="2214"/>
            <w:tcBorders>
              <w:top w:color="000000" w:sz="4" w:val="single"/>
              <w:left w:color="000000" w:sz="4" w:val="single"/>
              <w:bottom w:color="000000" w:sz="4" w:val="single"/>
              <w:right w:color="000000" w:sz="4" w:val="single"/>
            </w:tcBorders>
          </w:tcPr>
          <w:p w14:paraId="5A02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 сорау җөмләләр төзү</w:t>
            </w:r>
          </w:p>
        </w:tc>
        <w:tc>
          <w:tcPr>
            <w:tcW w:type="dxa" w:w="1197"/>
            <w:gridSpan w:val="2"/>
            <w:tcBorders>
              <w:top w:color="000000" w:sz="4" w:val="single"/>
              <w:left w:color="000000" w:sz="4" w:val="single"/>
              <w:bottom w:color="000000" w:sz="4" w:val="single"/>
              <w:right w:color="000000" w:sz="4" w:val="single"/>
            </w:tcBorders>
          </w:tcPr>
          <w:p w14:paraId="5B020000">
            <w:pPr>
              <w:tabs>
                <w:tab w:leader="none" w:pos="0" w:val="left"/>
              </w:tabs>
              <w:spacing w:after="0" w:line="240" w:lineRule="auto"/>
              <w:ind/>
              <w:rPr>
                <w:rFonts w:ascii="Times New Roman" w:hAnsi="Times New Roman"/>
                <w:sz w:val="24"/>
              </w:rPr>
            </w:pPr>
            <w:r>
              <w:rPr>
                <w:rFonts w:ascii="Times New Roman" w:hAnsi="Times New Roman"/>
                <w:sz w:val="24"/>
              </w:rPr>
              <w:t>Сорау-җавап</w:t>
            </w:r>
          </w:p>
        </w:tc>
        <w:tc>
          <w:tcPr>
            <w:tcW w:type="dxa" w:w="3971"/>
            <w:gridSpan w:val="2"/>
            <w:tcBorders>
              <w:top w:color="000000" w:sz="4" w:val="single"/>
              <w:left w:color="000000" w:sz="4" w:val="single"/>
              <w:bottom w:color="000000" w:sz="4" w:val="single"/>
              <w:right w:color="000000" w:sz="4" w:val="single"/>
            </w:tcBorders>
          </w:tcPr>
          <w:p w14:paraId="5C020000">
            <w:pPr>
              <w:tabs>
                <w:tab w:leader="none" w:pos="0" w:val="left"/>
              </w:tabs>
              <w:spacing w:after="0" w:line="240" w:lineRule="auto"/>
              <w:ind/>
              <w:rPr>
                <w:rFonts w:ascii="Times New Roman" w:hAnsi="Times New Roman"/>
                <w:sz w:val="24"/>
              </w:rPr>
            </w:pPr>
            <w:r>
              <w:rPr>
                <w:rFonts w:ascii="Times New Roman" w:hAnsi="Times New Roman"/>
                <w:sz w:val="24"/>
              </w:rPr>
              <w:t>Өйрәнгән лексиканы истә калдыру, җөмләләргә сорау  кую күнекмәләрен  камилләштерү</w:t>
            </w:r>
          </w:p>
        </w:tc>
        <w:tc>
          <w:tcPr>
            <w:tcW w:type="dxa" w:w="1558"/>
            <w:tcBorders>
              <w:top w:color="000000" w:sz="4" w:val="single"/>
              <w:left w:color="000000" w:sz="4" w:val="single"/>
              <w:bottom w:color="000000" w:sz="4" w:val="single"/>
              <w:right w:color="000000" w:sz="4" w:val="single"/>
            </w:tcBorders>
          </w:tcPr>
          <w:p w14:paraId="5D020000">
            <w:pPr>
              <w:tabs>
                <w:tab w:leader="none" w:pos="0" w:val="left"/>
              </w:tabs>
              <w:spacing w:after="0" w:line="240" w:lineRule="auto"/>
              <w:ind/>
              <w:rPr>
                <w:rFonts w:ascii="Times New Roman" w:hAnsi="Times New Roman"/>
                <w:sz w:val="24"/>
              </w:rPr>
            </w:pPr>
            <w:r>
              <w:rPr>
                <w:rFonts w:ascii="Times New Roman" w:hAnsi="Times New Roman"/>
                <w:sz w:val="24"/>
              </w:rPr>
              <w:t>11</w:t>
            </w:r>
            <w:r>
              <w:rPr>
                <w:rFonts w:ascii="Times New Roman" w:hAnsi="Times New Roman"/>
                <w:sz w:val="24"/>
              </w:rPr>
              <w:t>.04</w:t>
            </w:r>
          </w:p>
        </w:tc>
        <w:tc>
          <w:tcPr>
            <w:tcW w:type="dxa" w:w="1984"/>
            <w:tcBorders>
              <w:top w:color="000000" w:sz="4" w:val="single"/>
              <w:left w:color="000000" w:sz="4" w:val="single"/>
              <w:bottom w:color="000000" w:sz="4" w:val="single"/>
              <w:right w:color="000000" w:sz="4" w:val="single"/>
            </w:tcBorders>
          </w:tcPr>
          <w:p w14:paraId="5E020000">
            <w:pPr>
              <w:tabs>
                <w:tab w:leader="none" w:pos="0" w:val="left"/>
              </w:tabs>
              <w:spacing w:after="0" w:line="240" w:lineRule="auto"/>
              <w:ind/>
              <w:rPr>
                <w:rFonts w:ascii="Times New Roman" w:hAnsi="Times New Roman"/>
                <w:sz w:val="24"/>
              </w:rPr>
            </w:pPr>
          </w:p>
        </w:tc>
      </w:tr>
      <w:tr>
        <w:tc>
          <w:tcPr>
            <w:tcW w:type="dxa" w:w="952"/>
            <w:tcBorders>
              <w:top w:color="000000" w:sz="4" w:val="single"/>
              <w:left w:color="000000" w:sz="4" w:val="single"/>
              <w:bottom w:color="000000" w:sz="4" w:val="single"/>
              <w:right w:color="000000" w:sz="4" w:val="single"/>
            </w:tcBorders>
          </w:tcPr>
          <w:p w14:paraId="5F020000">
            <w:pPr>
              <w:tabs>
                <w:tab w:leader="none" w:pos="0" w:val="left"/>
              </w:tabs>
              <w:spacing w:after="0" w:line="240" w:lineRule="auto"/>
              <w:ind/>
              <w:jc w:val="center"/>
              <w:rPr>
                <w:rFonts w:ascii="Times New Roman" w:hAnsi="Times New Roman"/>
                <w:sz w:val="24"/>
              </w:rPr>
            </w:pPr>
            <w:r>
              <w:rPr>
                <w:rFonts w:ascii="Times New Roman" w:hAnsi="Times New Roman"/>
                <w:sz w:val="24"/>
              </w:rPr>
              <w:t>31</w:t>
            </w:r>
          </w:p>
        </w:tc>
        <w:tc>
          <w:tcPr>
            <w:tcW w:type="dxa" w:w="2119"/>
            <w:tcBorders>
              <w:top w:color="000000" w:sz="4" w:val="single"/>
              <w:left w:color="000000" w:sz="4" w:val="single"/>
              <w:bottom w:color="000000" w:sz="4" w:val="single"/>
              <w:right w:color="000000" w:sz="4" w:val="single"/>
            </w:tcBorders>
          </w:tcPr>
          <w:p w14:paraId="60020000">
            <w:pPr>
              <w:tabs>
                <w:tab w:leader="none" w:pos="0" w:val="left"/>
              </w:tabs>
              <w:spacing w:after="0" w:line="240" w:lineRule="auto"/>
              <w:ind/>
              <w:rPr>
                <w:rFonts w:ascii="Times New Roman" w:hAnsi="Times New Roman"/>
                <w:sz w:val="24"/>
              </w:rPr>
            </w:pPr>
            <w:r>
              <w:rPr>
                <w:rFonts w:ascii="Times New Roman" w:hAnsi="Times New Roman"/>
                <w:sz w:val="24"/>
              </w:rPr>
              <w:t>Лексико-грамматический материал в рассказе “Наступило лето”.</w:t>
            </w:r>
          </w:p>
          <w:p w14:paraId="61020000">
            <w:pPr>
              <w:tabs>
                <w:tab w:leader="none" w:pos="0" w:val="left"/>
              </w:tabs>
              <w:spacing w:after="0" w:line="240" w:lineRule="auto"/>
              <w:ind/>
              <w:rPr>
                <w:rFonts w:ascii="Times New Roman" w:hAnsi="Times New Roman"/>
                <w:sz w:val="24"/>
              </w:rPr>
            </w:pPr>
          </w:p>
          <w:p w14:paraId="62020000">
            <w:pPr>
              <w:tabs>
                <w:tab w:leader="none" w:pos="0" w:val="left"/>
              </w:tabs>
              <w:spacing w:after="0" w:line="240" w:lineRule="auto"/>
              <w:ind/>
              <w:rPr>
                <w:rFonts w:ascii="Times New Roman" w:hAnsi="Times New Roman"/>
                <w:sz w:val="24"/>
              </w:rPr>
            </w:pPr>
            <w:r>
              <w:rPr>
                <w:rFonts w:ascii="Times New Roman" w:hAnsi="Times New Roman"/>
                <w:sz w:val="24"/>
              </w:rPr>
              <w:t>“Җәй җитте” текс</w:t>
            </w:r>
            <w:r>
              <w:rPr>
                <w:rFonts w:ascii="Times New Roman" w:hAnsi="Times New Roman"/>
                <w:sz w:val="24"/>
              </w:rPr>
              <w:t>тында лексик-грамматик материал.</w:t>
            </w:r>
          </w:p>
        </w:tc>
        <w:tc>
          <w:tcPr>
            <w:tcW w:type="dxa" w:w="2214"/>
            <w:tcBorders>
              <w:top w:color="000000" w:sz="4" w:val="single"/>
              <w:left w:color="000000" w:sz="4" w:val="single"/>
              <w:bottom w:color="000000" w:sz="4" w:val="single"/>
              <w:right w:color="000000" w:sz="4" w:val="single"/>
            </w:tcBorders>
          </w:tcPr>
          <w:p w14:paraId="63020000">
            <w:pPr>
              <w:tabs>
                <w:tab w:leader="none" w:pos="0" w:val="left"/>
              </w:tabs>
              <w:spacing w:after="0" w:line="240" w:lineRule="auto"/>
              <w:ind/>
              <w:rPr>
                <w:rFonts w:ascii="Times New Roman" w:hAnsi="Times New Roman"/>
                <w:sz w:val="24"/>
              </w:rPr>
            </w:pPr>
            <w:r>
              <w:rPr>
                <w:rFonts w:ascii="Times New Roman" w:hAnsi="Times New Roman"/>
                <w:sz w:val="24"/>
              </w:rPr>
              <w:t>Сүзләрне кабатлау, текстны уку, сорау ларга җавап бирү</w:t>
            </w:r>
          </w:p>
        </w:tc>
        <w:tc>
          <w:tcPr>
            <w:tcW w:type="dxa" w:w="1421"/>
            <w:gridSpan w:val="3"/>
            <w:tcBorders>
              <w:top w:color="000000" w:sz="4" w:val="single"/>
              <w:left w:color="000000" w:sz="4" w:val="single"/>
              <w:bottom w:color="000000" w:sz="4" w:val="single"/>
              <w:right w:color="000000" w:sz="4" w:val="single"/>
            </w:tcBorders>
          </w:tcPr>
          <w:p w14:paraId="64020000">
            <w:pPr>
              <w:tabs>
                <w:tab w:leader="none" w:pos="0" w:val="left"/>
              </w:tabs>
              <w:spacing w:after="0" w:line="240" w:lineRule="auto"/>
              <w:ind/>
              <w:rPr>
                <w:rFonts w:ascii="Times New Roman" w:hAnsi="Times New Roman"/>
                <w:sz w:val="24"/>
              </w:rPr>
            </w:pPr>
            <w:r>
              <w:rPr>
                <w:rFonts w:ascii="Times New Roman" w:hAnsi="Times New Roman"/>
                <w:sz w:val="24"/>
              </w:rPr>
              <w:t xml:space="preserve">  Индив./ фронт. сорау.</w:t>
            </w:r>
          </w:p>
        </w:tc>
        <w:tc>
          <w:tcPr>
            <w:tcW w:type="dxa" w:w="3747"/>
            <w:tcBorders>
              <w:top w:color="000000" w:sz="4" w:val="single"/>
              <w:left w:color="000000" w:sz="4" w:val="single"/>
              <w:bottom w:color="000000" w:sz="4" w:val="single"/>
              <w:right w:color="000000" w:sz="4" w:val="single"/>
            </w:tcBorders>
          </w:tcPr>
          <w:p w14:paraId="65020000">
            <w:pPr>
              <w:tabs>
                <w:tab w:leader="none" w:pos="0" w:val="left"/>
              </w:tabs>
              <w:spacing w:after="0" w:line="240" w:lineRule="auto"/>
              <w:ind/>
              <w:rPr>
                <w:rFonts w:ascii="Times New Roman" w:hAnsi="Times New Roman"/>
                <w:sz w:val="24"/>
              </w:rPr>
            </w:pPr>
            <w:r>
              <w:rPr>
                <w:rFonts w:ascii="Times New Roman" w:hAnsi="Times New Roman"/>
                <w:sz w:val="24"/>
              </w:rPr>
              <w:t>Хәзерге заман хикәя фигыльнең III зат  күплек сан формасын</w:t>
            </w:r>
          </w:p>
          <w:p w14:paraId="66020000">
            <w:pPr>
              <w:tabs>
                <w:tab w:leader="none" w:pos="0" w:val="left"/>
              </w:tabs>
              <w:spacing w:after="0" w:line="240" w:lineRule="auto"/>
              <w:ind/>
              <w:rPr>
                <w:rFonts w:ascii="Times New Roman" w:hAnsi="Times New Roman"/>
                <w:sz w:val="24"/>
              </w:rPr>
            </w:pPr>
            <w:r>
              <w:rPr>
                <w:rFonts w:ascii="Times New Roman" w:hAnsi="Times New Roman"/>
                <w:sz w:val="24"/>
              </w:rPr>
              <w:t>сөйләмдә куллану.</w:t>
            </w:r>
          </w:p>
        </w:tc>
        <w:tc>
          <w:tcPr>
            <w:tcW w:type="dxa" w:w="1558"/>
            <w:tcBorders>
              <w:top w:color="000000" w:sz="4" w:val="single"/>
              <w:left w:color="000000" w:sz="4" w:val="single"/>
              <w:bottom w:color="000000" w:sz="4" w:val="single"/>
              <w:right w:color="000000" w:sz="4" w:val="single"/>
            </w:tcBorders>
          </w:tcPr>
          <w:p w14:paraId="67020000">
            <w:pPr>
              <w:tabs>
                <w:tab w:leader="none" w:pos="0" w:val="left"/>
              </w:tabs>
              <w:spacing w:after="0" w:line="240" w:lineRule="auto"/>
              <w:ind/>
              <w:rPr>
                <w:rFonts w:ascii="Times New Roman" w:hAnsi="Times New Roman"/>
                <w:sz w:val="24"/>
              </w:rPr>
            </w:pPr>
            <w:r>
              <w:rPr>
                <w:rFonts w:ascii="Times New Roman" w:hAnsi="Times New Roman"/>
                <w:sz w:val="24"/>
              </w:rPr>
              <w:t>18.04</w:t>
            </w:r>
          </w:p>
        </w:tc>
        <w:tc>
          <w:tcPr>
            <w:tcW w:type="dxa" w:w="1984"/>
            <w:tcBorders>
              <w:top w:color="000000" w:sz="4" w:val="single"/>
              <w:left w:color="000000" w:sz="4" w:val="single"/>
              <w:bottom w:color="000000" w:sz="4" w:val="single"/>
              <w:right w:color="000000" w:sz="4" w:val="single"/>
            </w:tcBorders>
          </w:tcPr>
          <w:p w14:paraId="68020000">
            <w:pPr>
              <w:tabs>
                <w:tab w:leader="none" w:pos="0" w:val="left"/>
              </w:tabs>
              <w:spacing w:after="0" w:line="240" w:lineRule="auto"/>
              <w:ind/>
              <w:rPr>
                <w:rFonts w:ascii="Times New Roman" w:hAnsi="Times New Roman"/>
                <w:sz w:val="24"/>
              </w:rPr>
            </w:pPr>
          </w:p>
        </w:tc>
      </w:tr>
      <w:tr>
        <w:tc>
          <w:tcPr>
            <w:tcW w:type="dxa" w:w="952"/>
            <w:tcBorders>
              <w:top w:color="000000" w:sz="4" w:val="single"/>
              <w:left w:color="000000" w:sz="4" w:val="single"/>
              <w:bottom w:color="000000" w:sz="4" w:val="single"/>
              <w:right w:color="000000" w:sz="4" w:val="single"/>
            </w:tcBorders>
          </w:tcPr>
          <w:p w14:paraId="69020000">
            <w:pPr>
              <w:tabs>
                <w:tab w:leader="none" w:pos="0" w:val="left"/>
              </w:tabs>
              <w:spacing w:after="0" w:line="240" w:lineRule="auto"/>
              <w:ind/>
              <w:jc w:val="center"/>
              <w:rPr>
                <w:rFonts w:ascii="Times New Roman" w:hAnsi="Times New Roman"/>
                <w:sz w:val="24"/>
              </w:rPr>
            </w:pPr>
          </w:p>
          <w:p w14:paraId="6A020000">
            <w:pPr>
              <w:tabs>
                <w:tab w:leader="none" w:pos="0" w:val="left"/>
              </w:tabs>
              <w:spacing w:after="0" w:line="240" w:lineRule="auto"/>
              <w:ind/>
              <w:jc w:val="center"/>
              <w:rPr>
                <w:rFonts w:ascii="Times New Roman" w:hAnsi="Times New Roman"/>
                <w:sz w:val="24"/>
              </w:rPr>
            </w:pPr>
            <w:r>
              <w:rPr>
                <w:rFonts w:ascii="Times New Roman" w:hAnsi="Times New Roman"/>
                <w:sz w:val="24"/>
              </w:rPr>
              <w:t>32</w:t>
            </w:r>
          </w:p>
          <w:p w14:paraId="6B020000">
            <w:pPr>
              <w:tabs>
                <w:tab w:leader="none" w:pos="0" w:val="left"/>
              </w:tabs>
              <w:spacing w:after="0" w:line="240" w:lineRule="auto"/>
              <w:ind/>
              <w:jc w:val="center"/>
              <w:rPr>
                <w:rFonts w:ascii="Times New Roman" w:hAnsi="Times New Roman"/>
                <w:sz w:val="24"/>
              </w:rPr>
            </w:pPr>
          </w:p>
        </w:tc>
        <w:tc>
          <w:tcPr>
            <w:tcW w:type="dxa" w:w="2119"/>
            <w:tcBorders>
              <w:top w:color="000000" w:sz="4" w:val="single"/>
              <w:left w:color="000000" w:sz="4" w:val="single"/>
              <w:bottom w:color="000000" w:sz="4" w:val="single"/>
              <w:right w:color="000000" w:sz="4" w:val="single"/>
            </w:tcBorders>
          </w:tcPr>
          <w:p w14:paraId="6C020000">
            <w:pPr>
              <w:tabs>
                <w:tab w:leader="none" w:pos="0" w:val="left"/>
              </w:tabs>
              <w:spacing w:after="0" w:line="240" w:lineRule="auto"/>
              <w:ind/>
              <w:rPr>
                <w:rFonts w:ascii="Times New Roman" w:hAnsi="Times New Roman"/>
                <w:sz w:val="24"/>
              </w:rPr>
            </w:pPr>
            <w:r>
              <w:rPr>
                <w:rFonts w:ascii="Times New Roman" w:hAnsi="Times New Roman"/>
                <w:sz w:val="24"/>
              </w:rPr>
              <w:t>Лексико-грамматический материал в рассазе “Цвета”</w:t>
            </w:r>
          </w:p>
          <w:p w14:paraId="6D020000">
            <w:pPr>
              <w:tabs>
                <w:tab w:leader="none" w:pos="0" w:val="left"/>
              </w:tabs>
              <w:spacing w:after="0" w:line="240" w:lineRule="auto"/>
              <w:ind/>
              <w:rPr>
                <w:rFonts w:ascii="Times New Roman" w:hAnsi="Times New Roman"/>
                <w:sz w:val="24"/>
              </w:rPr>
            </w:pPr>
          </w:p>
          <w:p w14:paraId="6E020000">
            <w:pPr>
              <w:tabs>
                <w:tab w:leader="none" w:pos="0" w:val="left"/>
              </w:tabs>
              <w:spacing w:after="0" w:line="240" w:lineRule="auto"/>
              <w:ind/>
              <w:rPr>
                <w:rFonts w:ascii="Times New Roman" w:hAnsi="Times New Roman"/>
                <w:sz w:val="24"/>
              </w:rPr>
            </w:pPr>
            <w:r>
              <w:rPr>
                <w:rFonts w:ascii="Times New Roman" w:hAnsi="Times New Roman"/>
                <w:sz w:val="24"/>
              </w:rPr>
              <w:t>“Төсләр” әкиятендә лексик-грамматик материал</w:t>
            </w:r>
            <w:r>
              <w:rPr>
                <w:rFonts w:ascii="Times New Roman" w:hAnsi="Times New Roman"/>
                <w:sz w:val="24"/>
              </w:rPr>
              <w:t xml:space="preserve">. </w:t>
            </w:r>
          </w:p>
          <w:p w14:paraId="6F020000">
            <w:pPr>
              <w:tabs>
                <w:tab w:leader="none" w:pos="0" w:val="left"/>
              </w:tabs>
              <w:spacing w:after="0" w:line="240" w:lineRule="auto"/>
              <w:ind/>
              <w:rPr>
                <w:rFonts w:ascii="Times New Roman" w:hAnsi="Times New Roman"/>
                <w:sz w:val="24"/>
              </w:rPr>
            </w:pPr>
          </w:p>
        </w:tc>
        <w:tc>
          <w:tcPr>
            <w:tcW w:type="dxa" w:w="2214"/>
            <w:tcBorders>
              <w:top w:color="000000" w:sz="4" w:val="single"/>
              <w:left w:color="000000" w:sz="4" w:val="single"/>
              <w:bottom w:color="000000" w:sz="4" w:val="single"/>
              <w:right w:color="000000" w:sz="4" w:val="single"/>
            </w:tcBorders>
          </w:tcPr>
          <w:p w14:paraId="70020000">
            <w:pPr>
              <w:tabs>
                <w:tab w:leader="none" w:pos="0" w:val="left"/>
              </w:tabs>
              <w:spacing w:after="0" w:line="240" w:lineRule="auto"/>
              <w:ind/>
              <w:rPr>
                <w:rFonts w:ascii="Times New Roman" w:hAnsi="Times New Roman"/>
                <w:sz w:val="24"/>
              </w:rPr>
            </w:pPr>
            <w:r>
              <w:rPr>
                <w:rFonts w:ascii="Times New Roman" w:hAnsi="Times New Roman"/>
                <w:sz w:val="24"/>
              </w:rPr>
              <w:t>Сүзләрне кабатлау, текстны уку, сорау ларга җавап бирү</w:t>
            </w:r>
          </w:p>
        </w:tc>
        <w:tc>
          <w:tcPr>
            <w:tcW w:type="dxa" w:w="1421"/>
            <w:gridSpan w:val="3"/>
            <w:tcBorders>
              <w:top w:color="000000" w:sz="4" w:val="single"/>
              <w:left w:color="000000" w:sz="4" w:val="single"/>
              <w:bottom w:color="000000" w:sz="4" w:val="single"/>
              <w:right w:color="000000" w:sz="4" w:val="single"/>
            </w:tcBorders>
          </w:tcPr>
          <w:p w14:paraId="71020000">
            <w:pPr>
              <w:tabs>
                <w:tab w:leader="none" w:pos="0" w:val="left"/>
              </w:tabs>
              <w:spacing w:after="0" w:line="240" w:lineRule="auto"/>
              <w:ind/>
              <w:rPr>
                <w:rFonts w:ascii="Times New Roman" w:hAnsi="Times New Roman"/>
                <w:sz w:val="24"/>
              </w:rPr>
            </w:pPr>
            <w:r>
              <w:rPr>
                <w:rFonts w:ascii="Times New Roman" w:hAnsi="Times New Roman"/>
                <w:sz w:val="24"/>
              </w:rPr>
              <w:t>Индив./ фронт. сорау.</w:t>
            </w:r>
          </w:p>
        </w:tc>
        <w:tc>
          <w:tcPr>
            <w:tcW w:type="dxa" w:w="3747"/>
            <w:tcBorders>
              <w:top w:color="000000" w:sz="4" w:val="single"/>
              <w:left w:color="000000" w:sz="4" w:val="single"/>
              <w:bottom w:color="000000" w:sz="4" w:val="single"/>
              <w:right w:color="000000" w:sz="4" w:val="single"/>
            </w:tcBorders>
          </w:tcPr>
          <w:p w14:paraId="72020000">
            <w:pPr>
              <w:tabs>
                <w:tab w:leader="none" w:pos="0" w:val="left"/>
              </w:tabs>
              <w:spacing w:after="0" w:line="240" w:lineRule="auto"/>
              <w:ind/>
              <w:rPr>
                <w:rFonts w:ascii="Times New Roman" w:hAnsi="Times New Roman"/>
                <w:sz w:val="24"/>
              </w:rPr>
            </w:pPr>
            <w:r>
              <w:rPr>
                <w:rFonts w:ascii="Times New Roman" w:hAnsi="Times New Roman"/>
                <w:sz w:val="24"/>
              </w:rPr>
              <w:t>Өйрәнгән лексиканы истә калдыру</w:t>
            </w:r>
          </w:p>
          <w:p w14:paraId="73020000">
            <w:pPr>
              <w:tabs>
                <w:tab w:leader="none" w:pos="0" w:val="left"/>
              </w:tabs>
              <w:spacing w:after="0" w:line="240" w:lineRule="auto"/>
              <w:ind/>
              <w:rPr>
                <w:rFonts w:ascii="Times New Roman" w:hAnsi="Times New Roman"/>
                <w:sz w:val="24"/>
              </w:rPr>
            </w:pPr>
            <w:r>
              <w:rPr>
                <w:rFonts w:ascii="Times New Roman" w:hAnsi="Times New Roman"/>
                <w:sz w:val="24"/>
              </w:rPr>
              <w:t>Дус, тату яшәү турында әйтә белү</w:t>
            </w:r>
          </w:p>
        </w:tc>
        <w:tc>
          <w:tcPr>
            <w:tcW w:type="dxa" w:w="1558"/>
            <w:tcBorders>
              <w:top w:color="000000" w:sz="4" w:val="single"/>
              <w:left w:color="000000" w:sz="4" w:val="single"/>
              <w:bottom w:color="000000" w:sz="4" w:val="single"/>
              <w:right w:color="000000" w:sz="4" w:val="single"/>
            </w:tcBorders>
          </w:tcPr>
          <w:p w14:paraId="74020000">
            <w:pPr>
              <w:tabs>
                <w:tab w:leader="none" w:pos="0" w:val="left"/>
              </w:tabs>
              <w:spacing w:after="0" w:line="240" w:lineRule="auto"/>
              <w:ind/>
              <w:rPr>
                <w:rFonts w:ascii="Times New Roman" w:hAnsi="Times New Roman"/>
                <w:sz w:val="24"/>
              </w:rPr>
            </w:pPr>
            <w:r>
              <w:rPr>
                <w:rFonts w:ascii="Times New Roman" w:hAnsi="Times New Roman"/>
                <w:sz w:val="24"/>
              </w:rPr>
              <w:t>25.04</w:t>
            </w:r>
          </w:p>
        </w:tc>
        <w:tc>
          <w:tcPr>
            <w:tcW w:type="dxa" w:w="1984"/>
            <w:tcBorders>
              <w:top w:color="000000" w:sz="4" w:val="single"/>
              <w:left w:color="000000" w:sz="4" w:val="single"/>
              <w:bottom w:color="000000" w:sz="4" w:val="single"/>
              <w:right w:color="000000" w:sz="4" w:val="single"/>
            </w:tcBorders>
          </w:tcPr>
          <w:p w14:paraId="75020000">
            <w:pPr>
              <w:tabs>
                <w:tab w:leader="none" w:pos="0" w:val="left"/>
              </w:tabs>
              <w:spacing w:after="0" w:line="240" w:lineRule="auto"/>
              <w:ind/>
              <w:rPr>
                <w:rFonts w:ascii="Times New Roman" w:hAnsi="Times New Roman"/>
                <w:sz w:val="24"/>
              </w:rPr>
            </w:pPr>
          </w:p>
        </w:tc>
      </w:tr>
      <w:tr>
        <w:tc>
          <w:tcPr>
            <w:tcW w:type="dxa" w:w="952"/>
            <w:tcBorders>
              <w:top w:color="000000" w:sz="4" w:val="single"/>
              <w:left w:color="000000" w:sz="4" w:val="single"/>
              <w:bottom w:color="000000" w:sz="4" w:val="single"/>
              <w:right w:color="000000" w:sz="4" w:val="single"/>
            </w:tcBorders>
          </w:tcPr>
          <w:p w14:paraId="76020000">
            <w:pPr>
              <w:tabs>
                <w:tab w:leader="none" w:pos="0" w:val="left"/>
              </w:tabs>
              <w:spacing w:after="0" w:line="240" w:lineRule="auto"/>
              <w:ind/>
              <w:jc w:val="center"/>
              <w:rPr>
                <w:rFonts w:ascii="Times New Roman" w:hAnsi="Times New Roman"/>
                <w:sz w:val="24"/>
              </w:rPr>
            </w:pPr>
            <w:r>
              <w:rPr>
                <w:rFonts w:ascii="Times New Roman" w:hAnsi="Times New Roman"/>
                <w:sz w:val="24"/>
              </w:rPr>
              <w:t>33</w:t>
            </w:r>
          </w:p>
        </w:tc>
        <w:tc>
          <w:tcPr>
            <w:tcW w:type="dxa" w:w="2119"/>
            <w:tcBorders>
              <w:top w:color="000000" w:sz="4" w:val="single"/>
              <w:left w:color="000000" w:sz="4" w:val="single"/>
              <w:bottom w:color="000000" w:sz="4" w:val="single"/>
              <w:right w:color="000000" w:sz="4" w:val="single"/>
            </w:tcBorders>
          </w:tcPr>
          <w:p w14:paraId="77020000">
            <w:pPr>
              <w:tabs>
                <w:tab w:leader="none" w:pos="0" w:val="left"/>
              </w:tabs>
              <w:spacing w:after="0" w:line="240" w:lineRule="auto"/>
              <w:ind/>
              <w:rPr>
                <w:rFonts w:ascii="Times New Roman" w:hAnsi="Times New Roman"/>
                <w:sz w:val="24"/>
              </w:rPr>
            </w:pPr>
            <w:r>
              <w:rPr>
                <w:rFonts w:ascii="Times New Roman" w:hAnsi="Times New Roman"/>
                <w:sz w:val="24"/>
              </w:rPr>
              <w:t xml:space="preserve">Р.Фәйзуллин </w:t>
            </w:r>
          </w:p>
          <w:p w14:paraId="78020000">
            <w:pPr>
              <w:tabs>
                <w:tab w:leader="none" w:pos="0" w:val="left"/>
              </w:tabs>
              <w:spacing w:after="0" w:line="240" w:lineRule="auto"/>
              <w:ind/>
              <w:rPr>
                <w:rFonts w:ascii="Times New Roman" w:hAnsi="Times New Roman"/>
                <w:sz w:val="24"/>
              </w:rPr>
            </w:pPr>
            <w:r>
              <w:rPr>
                <w:rFonts w:ascii="Times New Roman" w:hAnsi="Times New Roman"/>
                <w:sz w:val="24"/>
              </w:rPr>
              <w:t>Лексико-грамматический материал в стихотворении “Где много ягод?</w:t>
            </w:r>
          </w:p>
          <w:p w14:paraId="79020000">
            <w:pPr>
              <w:tabs>
                <w:tab w:leader="none" w:pos="0" w:val="left"/>
              </w:tabs>
              <w:spacing w:after="0" w:line="240" w:lineRule="auto"/>
              <w:ind/>
              <w:rPr>
                <w:rFonts w:ascii="Times New Roman" w:hAnsi="Times New Roman"/>
                <w:sz w:val="24"/>
              </w:rPr>
            </w:pPr>
          </w:p>
          <w:p w14:paraId="7A020000">
            <w:pPr>
              <w:tabs>
                <w:tab w:leader="none" w:pos="0" w:val="left"/>
              </w:tabs>
              <w:spacing w:after="0" w:line="240" w:lineRule="auto"/>
              <w:ind/>
              <w:rPr>
                <w:rFonts w:ascii="Times New Roman" w:hAnsi="Times New Roman"/>
                <w:sz w:val="24"/>
              </w:rPr>
            </w:pPr>
            <w:r>
              <w:rPr>
                <w:rFonts w:ascii="Times New Roman" w:hAnsi="Times New Roman"/>
                <w:sz w:val="24"/>
              </w:rPr>
              <w:t xml:space="preserve">“Җиләк кайда </w:t>
            </w:r>
          </w:p>
          <w:p w14:paraId="7B020000">
            <w:pPr>
              <w:tabs>
                <w:tab w:leader="none" w:pos="0" w:val="left"/>
              </w:tabs>
              <w:spacing w:after="0" w:line="240" w:lineRule="auto"/>
              <w:ind/>
              <w:rPr>
                <w:rFonts w:ascii="Times New Roman" w:hAnsi="Times New Roman"/>
                <w:sz w:val="24"/>
              </w:rPr>
            </w:pPr>
            <w:r>
              <w:rPr>
                <w:rFonts w:ascii="Times New Roman" w:hAnsi="Times New Roman"/>
                <w:sz w:val="24"/>
              </w:rPr>
              <w:t>күп ?” шигырендә</w:t>
            </w:r>
          </w:p>
          <w:p w14:paraId="7C020000">
            <w:pPr>
              <w:tabs>
                <w:tab w:leader="none" w:pos="0" w:val="left"/>
              </w:tabs>
              <w:spacing w:after="0" w:line="240" w:lineRule="auto"/>
              <w:ind/>
              <w:rPr>
                <w:rFonts w:ascii="Times New Roman" w:hAnsi="Times New Roman"/>
                <w:sz w:val="24"/>
              </w:rPr>
            </w:pPr>
            <w:r>
              <w:rPr>
                <w:rFonts w:ascii="Times New Roman" w:hAnsi="Times New Roman"/>
                <w:sz w:val="24"/>
              </w:rPr>
              <w:t xml:space="preserve">лексик-грамматик материал. </w:t>
            </w:r>
          </w:p>
        </w:tc>
        <w:tc>
          <w:tcPr>
            <w:tcW w:type="dxa" w:w="2214"/>
            <w:tcBorders>
              <w:top w:color="000000" w:sz="4" w:val="single"/>
              <w:left w:color="000000" w:sz="4" w:val="single"/>
              <w:bottom w:color="000000" w:sz="4" w:val="single"/>
              <w:right w:color="000000" w:sz="4" w:val="single"/>
            </w:tcBorders>
          </w:tcPr>
          <w:p w14:paraId="7D020000">
            <w:pPr>
              <w:tabs>
                <w:tab w:leader="none" w:pos="0" w:val="left"/>
              </w:tabs>
              <w:spacing w:after="0" w:line="240" w:lineRule="auto"/>
              <w:ind/>
              <w:rPr>
                <w:rFonts w:ascii="Times New Roman" w:hAnsi="Times New Roman"/>
                <w:sz w:val="24"/>
              </w:rPr>
            </w:pPr>
          </w:p>
          <w:p w14:paraId="7E020000">
            <w:pPr>
              <w:tabs>
                <w:tab w:leader="none" w:pos="0" w:val="left"/>
              </w:tabs>
              <w:spacing w:after="0" w:line="240" w:lineRule="auto"/>
              <w:ind/>
              <w:rPr>
                <w:rFonts w:ascii="Times New Roman" w:hAnsi="Times New Roman"/>
                <w:sz w:val="24"/>
              </w:rPr>
            </w:pPr>
            <w:r>
              <w:rPr>
                <w:rFonts w:ascii="Times New Roman" w:hAnsi="Times New Roman"/>
                <w:sz w:val="24"/>
              </w:rPr>
              <w:t>Сүзләрне кабатлау, шигырьне уку, сорауларга җавап бирү; диалог төзү.</w:t>
            </w:r>
          </w:p>
        </w:tc>
        <w:tc>
          <w:tcPr>
            <w:tcW w:type="dxa" w:w="1421"/>
            <w:gridSpan w:val="3"/>
            <w:tcBorders>
              <w:top w:color="000000" w:sz="4" w:val="single"/>
              <w:left w:color="000000" w:sz="4" w:val="single"/>
              <w:bottom w:color="000000" w:sz="4" w:val="single"/>
              <w:right w:color="000000" w:sz="4" w:val="single"/>
            </w:tcBorders>
          </w:tcPr>
          <w:p w14:paraId="7F020000">
            <w:pPr>
              <w:tabs>
                <w:tab w:leader="none" w:pos="0" w:val="left"/>
              </w:tabs>
              <w:spacing w:after="0" w:line="240" w:lineRule="auto"/>
              <w:ind/>
              <w:rPr>
                <w:rFonts w:ascii="Times New Roman" w:hAnsi="Times New Roman"/>
                <w:sz w:val="24"/>
              </w:rPr>
            </w:pPr>
            <w:r>
              <w:rPr>
                <w:rFonts w:ascii="Times New Roman" w:hAnsi="Times New Roman"/>
                <w:sz w:val="24"/>
              </w:rPr>
              <w:t xml:space="preserve">Индив./ </w:t>
            </w:r>
            <w:r>
              <w:rPr>
                <w:rFonts w:ascii="Times New Roman" w:hAnsi="Times New Roman"/>
                <w:sz w:val="24"/>
              </w:rPr>
              <w:t>фронт. сорау.</w:t>
            </w:r>
          </w:p>
        </w:tc>
        <w:tc>
          <w:tcPr>
            <w:tcW w:type="dxa" w:w="3747"/>
            <w:tcBorders>
              <w:top w:color="000000" w:sz="4" w:val="single"/>
              <w:left w:color="000000" w:sz="4" w:val="single"/>
              <w:bottom w:color="000000" w:sz="4" w:val="single"/>
              <w:right w:color="000000" w:sz="4" w:val="single"/>
            </w:tcBorders>
          </w:tcPr>
          <w:p w14:paraId="80020000">
            <w:pPr>
              <w:tabs>
                <w:tab w:leader="none" w:pos="0" w:val="left"/>
              </w:tabs>
              <w:spacing w:after="0" w:line="240" w:lineRule="auto"/>
              <w:ind/>
              <w:rPr>
                <w:rFonts w:ascii="Times New Roman" w:hAnsi="Times New Roman"/>
                <w:sz w:val="24"/>
              </w:rPr>
            </w:pPr>
            <w:r>
              <w:rPr>
                <w:rFonts w:ascii="Times New Roman" w:hAnsi="Times New Roman"/>
                <w:sz w:val="24"/>
              </w:rPr>
              <w:t xml:space="preserve">Өйрәнгән лексиканы   сөйләмдә </w:t>
            </w:r>
            <w:r>
              <w:rPr>
                <w:rFonts w:ascii="Times New Roman" w:hAnsi="Times New Roman"/>
                <w:sz w:val="24"/>
              </w:rPr>
              <w:t>куллану.</w:t>
            </w:r>
          </w:p>
        </w:tc>
        <w:tc>
          <w:tcPr>
            <w:tcW w:type="dxa" w:w="1558"/>
            <w:tcBorders>
              <w:top w:color="000000" w:sz="4" w:val="single"/>
              <w:left w:color="000000" w:sz="4" w:val="single"/>
              <w:bottom w:color="000000" w:sz="4" w:val="single"/>
              <w:right w:color="000000" w:sz="4" w:val="single"/>
            </w:tcBorders>
          </w:tcPr>
          <w:p w14:paraId="81020000">
            <w:pPr>
              <w:tabs>
                <w:tab w:leader="none" w:pos="0" w:val="left"/>
              </w:tabs>
              <w:spacing w:after="0" w:line="240" w:lineRule="auto"/>
              <w:ind/>
              <w:rPr>
                <w:rFonts w:ascii="Times New Roman" w:hAnsi="Times New Roman"/>
                <w:sz w:val="24"/>
              </w:rPr>
            </w:pPr>
            <w:r>
              <w:rPr>
                <w:rFonts w:ascii="Times New Roman" w:hAnsi="Times New Roman"/>
                <w:sz w:val="24"/>
              </w:rPr>
              <w:t>02</w:t>
            </w:r>
            <w:r>
              <w:rPr>
                <w:rFonts w:ascii="Times New Roman" w:hAnsi="Times New Roman"/>
                <w:sz w:val="24"/>
              </w:rPr>
              <w:t>.05</w:t>
            </w:r>
          </w:p>
        </w:tc>
        <w:tc>
          <w:tcPr>
            <w:tcW w:type="dxa" w:w="1984"/>
            <w:tcBorders>
              <w:top w:color="000000" w:sz="4" w:val="single"/>
              <w:left w:color="000000" w:sz="4" w:val="single"/>
              <w:bottom w:color="000000" w:sz="4" w:val="single"/>
              <w:right w:color="000000" w:sz="4" w:val="single"/>
            </w:tcBorders>
          </w:tcPr>
          <w:p w14:paraId="82020000">
            <w:pPr>
              <w:tabs>
                <w:tab w:leader="none" w:pos="0" w:val="left"/>
              </w:tabs>
              <w:spacing w:after="0" w:line="240" w:lineRule="auto"/>
              <w:ind/>
              <w:rPr>
                <w:rFonts w:ascii="Times New Roman" w:hAnsi="Times New Roman"/>
                <w:sz w:val="24"/>
              </w:rPr>
            </w:pPr>
          </w:p>
        </w:tc>
      </w:tr>
    </w:tbl>
    <w:p w14:paraId="83020000">
      <w:pPr>
        <w:spacing w:line="240" w:lineRule="auto"/>
        <w:ind/>
        <w:rPr>
          <w:rFonts w:ascii="Times New Roman" w:hAnsi="Times New Roman"/>
          <w:sz w:val="28"/>
        </w:rPr>
      </w:pPr>
    </w:p>
    <w:p w14:paraId="84020000">
      <w:pPr>
        <w:rPr>
          <w:rFonts w:ascii="Calibri" w:hAnsi="Calibri"/>
        </w:rPr>
      </w:pPr>
      <w:r>
        <w:rPr>
          <w:rFonts w:ascii="Calibri" w:hAnsi="Calibri"/>
        </w:rPr>
        <w:t xml:space="preserve"> </w:t>
      </w:r>
    </w:p>
    <w:p w14:paraId="85020000">
      <w:pPr>
        <w:rPr>
          <w:rFonts w:ascii="Calibri" w:hAnsi="Calibri"/>
        </w:rPr>
      </w:pPr>
    </w:p>
    <w:p w14:paraId="86020000">
      <w:pPr>
        <w:rPr>
          <w:rFonts w:ascii="Calibri" w:hAnsi="Calibri"/>
        </w:rPr>
      </w:pPr>
    </w:p>
    <w:p w14:paraId="87020000">
      <w:pPr>
        <w:rPr>
          <w:rFonts w:ascii="Times New Roman" w:hAnsi="Times New Roman"/>
          <w:b w:val="1"/>
          <w:sz w:val="24"/>
        </w:rPr>
      </w:pPr>
    </w:p>
    <w:p w14:paraId="88020000">
      <w:pPr>
        <w:rPr>
          <w:rFonts w:ascii="Times New Roman" w:hAnsi="Times New Roman"/>
          <w:b w:val="1"/>
          <w:sz w:val="24"/>
        </w:rPr>
      </w:pPr>
    </w:p>
    <w:p w14:paraId="89020000">
      <w:pPr>
        <w:rPr>
          <w:rFonts w:ascii="Times New Roman" w:hAnsi="Times New Roman"/>
          <w:b w:val="1"/>
          <w:sz w:val="24"/>
        </w:rPr>
      </w:pPr>
    </w:p>
    <w:p w14:paraId="8A020000">
      <w:pPr>
        <w:rPr>
          <w:rFonts w:ascii="Times New Roman" w:hAnsi="Times New Roman"/>
          <w:b w:val="1"/>
          <w:sz w:val="24"/>
        </w:rPr>
      </w:pPr>
    </w:p>
    <w:p w14:paraId="8B020000">
      <w:pPr>
        <w:rPr>
          <w:rFonts w:ascii="Times New Roman" w:hAnsi="Times New Roman"/>
          <w:b w:val="1"/>
          <w:sz w:val="24"/>
        </w:rPr>
      </w:pPr>
    </w:p>
    <w:p w14:paraId="8C020000">
      <w:pPr>
        <w:rPr>
          <w:rFonts w:ascii="Times New Roman" w:hAnsi="Times New Roman"/>
          <w:b w:val="1"/>
          <w:sz w:val="24"/>
        </w:rPr>
      </w:pPr>
    </w:p>
    <w:p w14:paraId="8D020000">
      <w:pPr>
        <w:rPr>
          <w:rFonts w:ascii="Times New Roman" w:hAnsi="Times New Roman"/>
          <w:b w:val="1"/>
          <w:sz w:val="24"/>
        </w:rPr>
      </w:pPr>
    </w:p>
    <w:p w14:paraId="8E020000">
      <w:pPr>
        <w:rPr>
          <w:rFonts w:ascii="Times New Roman" w:hAnsi="Times New Roman"/>
          <w:b w:val="1"/>
          <w:sz w:val="24"/>
        </w:rPr>
      </w:pPr>
    </w:p>
    <w:p w14:paraId="8F020000">
      <w:pPr>
        <w:rPr>
          <w:rFonts w:ascii="Times New Roman" w:hAnsi="Times New Roman"/>
          <w:b w:val="1"/>
          <w:sz w:val="24"/>
        </w:rPr>
      </w:pPr>
    </w:p>
    <w:p w14:paraId="90020000">
      <w:pPr>
        <w:rPr>
          <w:rFonts w:ascii="Times New Roman" w:hAnsi="Times New Roman"/>
          <w:b w:val="1"/>
          <w:sz w:val="24"/>
        </w:rPr>
      </w:pPr>
    </w:p>
    <w:p w14:paraId="91020000">
      <w:pPr>
        <w:rPr>
          <w:rFonts w:ascii="Times New Roman" w:hAnsi="Times New Roman"/>
          <w:b w:val="1"/>
          <w:sz w:val="24"/>
        </w:rPr>
      </w:pPr>
    </w:p>
    <w:p w14:paraId="92020000">
      <w:pPr>
        <w:rPr>
          <w:rFonts w:ascii="Times New Roman" w:hAnsi="Times New Roman"/>
          <w:b w:val="1"/>
          <w:sz w:val="24"/>
        </w:rPr>
      </w:pPr>
    </w:p>
    <w:p w14:paraId="93020000">
      <w:pPr>
        <w:rPr>
          <w:rFonts w:ascii="Times New Roman" w:hAnsi="Times New Roman"/>
          <w:b w:val="1"/>
          <w:sz w:val="24"/>
        </w:rPr>
      </w:pPr>
    </w:p>
    <w:p w14:paraId="94020000">
      <w:pPr>
        <w:rPr>
          <w:rFonts w:ascii="Times New Roman" w:hAnsi="Times New Roman"/>
          <w:b w:val="1"/>
          <w:sz w:val="24"/>
        </w:rPr>
      </w:pPr>
    </w:p>
    <w:p w14:paraId="95020000">
      <w:pPr>
        <w:rPr>
          <w:rFonts w:ascii="Times New Roman" w:hAnsi="Times New Roman"/>
          <w:sz w:val="24"/>
        </w:rPr>
      </w:pPr>
      <w:r>
        <w:rPr>
          <w:rFonts w:ascii="Times New Roman" w:hAnsi="Times New Roman"/>
          <w:b w:val="1"/>
          <w:sz w:val="24"/>
        </w:rPr>
        <w:t>Эш</w:t>
      </w:r>
      <w:r>
        <w:rPr>
          <w:rFonts w:ascii="Times New Roman" w:hAnsi="Times New Roman"/>
          <w:b w:val="1"/>
          <w:sz w:val="24"/>
        </w:rPr>
        <w:t xml:space="preserve"> </w:t>
      </w:r>
      <w:r>
        <w:rPr>
          <w:rFonts w:ascii="Times New Roman" w:hAnsi="Times New Roman"/>
          <w:b w:val="1"/>
          <w:sz w:val="24"/>
        </w:rPr>
        <w:t>программасына</w:t>
      </w:r>
      <w:r>
        <w:rPr>
          <w:rFonts w:ascii="Times New Roman" w:hAnsi="Times New Roman"/>
          <w:b w:val="1"/>
          <w:sz w:val="24"/>
        </w:rPr>
        <w:t xml:space="preserve"> </w:t>
      </w:r>
      <w:r>
        <w:rPr>
          <w:rFonts w:ascii="Times New Roman" w:hAnsi="Times New Roman"/>
          <w:b w:val="1"/>
          <w:sz w:val="24"/>
        </w:rPr>
        <w:t>үзгәрешләр</w:t>
      </w:r>
      <w:r>
        <w:rPr>
          <w:rFonts w:ascii="Times New Roman" w:hAnsi="Times New Roman"/>
          <w:b w:val="1"/>
          <w:sz w:val="24"/>
        </w:rPr>
        <w:t xml:space="preserve"> </w:t>
      </w:r>
      <w:r>
        <w:rPr>
          <w:rFonts w:ascii="Times New Roman" w:hAnsi="Times New Roman"/>
          <w:b w:val="1"/>
          <w:sz w:val="24"/>
        </w:rPr>
        <w:t>кертү</w:t>
      </w:r>
      <w:r>
        <w:rPr>
          <w:rFonts w:ascii="Times New Roman" w:hAnsi="Times New Roman"/>
          <w:b w:val="1"/>
          <w:sz w:val="24"/>
        </w:rPr>
        <w:t xml:space="preserve"> бите</w:t>
      </w:r>
    </w:p>
    <w:tbl>
      <w:tblPr>
        <w:tblStyle w:val="Style_1"/>
        <w:tblLayout w:type="fixed"/>
        <w:tblCellMar>
          <w:top w:type="dxa" w:w="55"/>
          <w:left w:type="dxa" w:w="55"/>
          <w:bottom w:type="dxa" w:w="55"/>
          <w:right w:type="dxa" w:w="55"/>
        </w:tblCellMar>
      </w:tblPr>
      <w:tblGrid>
        <w:gridCol w:w="1133"/>
        <w:gridCol w:w="4677"/>
        <w:gridCol w:w="2410"/>
        <w:gridCol w:w="4394"/>
        <w:gridCol w:w="1276"/>
      </w:tblGrid>
      <w:tr>
        <w:tc>
          <w:tcPr>
            <w:tcW w:type="dxa" w:w="1133"/>
            <w:tcBorders>
              <w:top w:color="000000" w:sz="2" w:val="single"/>
              <w:left w:color="000000" w:sz="2" w:val="single"/>
              <w:bottom w:color="000000" w:sz="2" w:val="single"/>
              <w:right w:sz="4" w:val="nil"/>
            </w:tcBorders>
            <w:tcMar>
              <w:top w:type="dxa" w:w="55"/>
              <w:left w:type="dxa" w:w="55"/>
              <w:bottom w:type="dxa" w:w="55"/>
              <w:right w:type="dxa" w:w="55"/>
            </w:tcMar>
          </w:tcPr>
          <w:p w14:paraId="96020000">
            <w:pPr>
              <w:spacing w:after="0" w:line="240" w:lineRule="auto"/>
              <w:ind/>
              <w:jc w:val="both"/>
              <w:rPr>
                <w:rFonts w:ascii="Times New Roman" w:hAnsi="Times New Roman"/>
                <w:b w:val="1"/>
                <w:sz w:val="24"/>
              </w:rPr>
            </w:pPr>
            <w:r>
              <w:rPr>
                <w:rFonts w:ascii="Times New Roman" w:hAnsi="Times New Roman"/>
                <w:b w:val="1"/>
                <w:sz w:val="24"/>
              </w:rPr>
              <w:t>Класс</w:t>
            </w:r>
          </w:p>
        </w:tc>
        <w:tc>
          <w:tcPr>
            <w:tcW w:type="dxa" w:w="4677"/>
            <w:tcBorders>
              <w:top w:color="000000" w:sz="2" w:val="single"/>
              <w:left w:color="000000" w:sz="2" w:val="single"/>
              <w:bottom w:color="000000" w:sz="2" w:val="single"/>
              <w:right w:sz="4" w:val="nil"/>
            </w:tcBorders>
            <w:tcMar>
              <w:top w:type="dxa" w:w="55"/>
              <w:left w:type="dxa" w:w="55"/>
              <w:bottom w:type="dxa" w:w="55"/>
              <w:right w:type="dxa" w:w="55"/>
            </w:tcMar>
          </w:tcPr>
          <w:p w14:paraId="97020000">
            <w:pPr>
              <w:spacing w:after="0" w:line="240" w:lineRule="auto"/>
              <w:ind/>
              <w:jc w:val="both"/>
              <w:rPr>
                <w:rFonts w:ascii="Times New Roman" w:hAnsi="Times New Roman"/>
                <w:b w:val="1"/>
                <w:sz w:val="24"/>
              </w:rPr>
            </w:pPr>
            <w:r>
              <w:rPr>
                <w:rFonts w:ascii="Times New Roman" w:hAnsi="Times New Roman"/>
                <w:b w:val="1"/>
                <w:sz w:val="24"/>
              </w:rPr>
              <w:t>Теманың исеме</w:t>
            </w:r>
          </w:p>
        </w:tc>
        <w:tc>
          <w:tcPr>
            <w:tcW w:type="dxa" w:w="2410"/>
            <w:tcBorders>
              <w:top w:color="000000" w:sz="2" w:val="single"/>
              <w:left w:color="000000" w:sz="2" w:val="single"/>
              <w:bottom w:color="000000" w:sz="2" w:val="single"/>
              <w:right w:sz="4" w:val="nil"/>
            </w:tcBorders>
            <w:tcMar>
              <w:top w:type="dxa" w:w="55"/>
              <w:left w:type="dxa" w:w="55"/>
              <w:bottom w:type="dxa" w:w="55"/>
              <w:right w:type="dxa" w:w="55"/>
            </w:tcMar>
          </w:tcPr>
          <w:p w14:paraId="98020000">
            <w:pPr>
              <w:spacing w:after="0" w:line="240" w:lineRule="auto"/>
              <w:ind/>
              <w:jc w:val="both"/>
              <w:rPr>
                <w:rFonts w:ascii="Times New Roman" w:hAnsi="Times New Roman"/>
                <w:b w:val="1"/>
                <w:sz w:val="24"/>
              </w:rPr>
            </w:pPr>
            <w:r>
              <w:rPr>
                <w:rFonts w:ascii="Times New Roman" w:hAnsi="Times New Roman"/>
                <w:b w:val="1"/>
                <w:sz w:val="24"/>
              </w:rPr>
              <w:t>План буенча уздыру вакыты</w:t>
            </w:r>
          </w:p>
        </w:tc>
        <w:tc>
          <w:tcPr>
            <w:tcW w:type="dxa" w:w="4394"/>
            <w:tcBorders>
              <w:top w:color="000000" w:sz="2" w:val="single"/>
              <w:left w:color="000000" w:sz="2" w:val="single"/>
              <w:bottom w:color="000000" w:sz="2" w:val="single"/>
              <w:right w:sz="4" w:val="nil"/>
            </w:tcBorders>
            <w:tcMar>
              <w:top w:type="dxa" w:w="55"/>
              <w:left w:type="dxa" w:w="55"/>
              <w:bottom w:type="dxa" w:w="55"/>
              <w:right w:type="dxa" w:w="55"/>
            </w:tcMar>
          </w:tcPr>
          <w:p w14:paraId="99020000">
            <w:pPr>
              <w:spacing w:after="0" w:line="240" w:lineRule="auto"/>
              <w:ind/>
              <w:jc w:val="both"/>
              <w:rPr>
                <w:rFonts w:ascii="Times New Roman" w:hAnsi="Times New Roman"/>
                <w:b w:val="1"/>
                <w:sz w:val="24"/>
              </w:rPr>
            </w:pPr>
            <w:r>
              <w:rPr>
                <w:rFonts w:ascii="Times New Roman" w:hAnsi="Times New Roman"/>
                <w:b w:val="1"/>
                <w:sz w:val="24"/>
              </w:rPr>
              <w:t>Үзгәреш кертүнең сәбәбе</w:t>
            </w:r>
          </w:p>
        </w:tc>
        <w:tc>
          <w:tcPr>
            <w:tcW w:type="dxa" w:w="1276"/>
            <w:tcBorders>
              <w:top w:color="000000" w:sz="2" w:val="single"/>
              <w:left w:color="000000" w:sz="2" w:val="single"/>
              <w:bottom w:color="000000" w:sz="2" w:val="single"/>
              <w:right w:color="000000" w:sz="2" w:val="single"/>
            </w:tcBorders>
            <w:tcMar>
              <w:top w:type="dxa" w:w="55"/>
              <w:left w:type="dxa" w:w="55"/>
              <w:bottom w:type="dxa" w:w="55"/>
              <w:right w:type="dxa" w:w="55"/>
            </w:tcMar>
          </w:tcPr>
          <w:p w14:paraId="9A020000">
            <w:pPr>
              <w:spacing w:after="0" w:line="240" w:lineRule="auto"/>
              <w:ind/>
              <w:jc w:val="both"/>
              <w:rPr>
                <w:rFonts w:ascii="Times New Roman" w:hAnsi="Times New Roman"/>
                <w:b w:val="1"/>
                <w:sz w:val="24"/>
              </w:rPr>
            </w:pPr>
            <w:r>
              <w:rPr>
                <w:rFonts w:ascii="Times New Roman" w:hAnsi="Times New Roman"/>
                <w:b w:val="1"/>
                <w:sz w:val="24"/>
              </w:rPr>
              <w:t>Факт буенча уздыру вакыты</w:t>
            </w: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9B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9C020000">
            <w:pPr>
              <w:tabs>
                <w:tab w:leader="none" w:pos="3135" w:val="left"/>
              </w:tabs>
              <w:spacing w:after="0" w:line="240" w:lineRule="auto"/>
              <w:ind/>
              <w:jc w:val="both"/>
              <w:rPr>
                <w:rFonts w:ascii="Times New Roman" w:hAnsi="Times New Roman"/>
                <w:sz w:val="24"/>
              </w:rPr>
            </w:pPr>
            <w:r>
              <w:rPr>
                <w:rFonts w:ascii="Times New Roman" w:hAnsi="Times New Roman"/>
                <w:sz w:val="24"/>
              </w:rPr>
              <w:tab/>
            </w:r>
          </w:p>
          <w:p w14:paraId="9D020000">
            <w:pPr>
              <w:spacing w:after="0" w:line="240" w:lineRule="auto"/>
              <w:ind/>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9E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9F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A0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A1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A2020000">
            <w:pPr>
              <w:spacing w:after="0" w:line="240" w:lineRule="auto"/>
              <w:ind/>
              <w:jc w:val="both"/>
              <w:rPr>
                <w:rFonts w:ascii="Times New Roman" w:hAnsi="Times New Roman"/>
                <w:sz w:val="24"/>
              </w:rPr>
            </w:pPr>
          </w:p>
          <w:p w14:paraId="A3020000">
            <w:pPr>
              <w:spacing w:after="0" w:line="240" w:lineRule="auto"/>
              <w:ind/>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A4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A5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A6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A7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A8020000">
            <w:pPr>
              <w:spacing w:after="0" w:line="240" w:lineRule="auto"/>
              <w:ind w:firstLine="567" w:left="0"/>
              <w:jc w:val="both"/>
              <w:rPr>
                <w:rFonts w:ascii="Times New Roman" w:hAnsi="Times New Roman"/>
                <w:sz w:val="24"/>
              </w:rPr>
            </w:pPr>
          </w:p>
          <w:p w14:paraId="A9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AA020000">
            <w:pPr>
              <w:spacing w:after="0" w:line="240" w:lineRule="auto"/>
              <w:ind w:firstLine="567" w:left="0"/>
              <w:jc w:val="center"/>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AB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AC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AD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AE020000">
            <w:pPr>
              <w:spacing w:after="0" w:line="240" w:lineRule="auto"/>
              <w:ind w:firstLine="567" w:left="0"/>
              <w:jc w:val="both"/>
              <w:rPr>
                <w:rFonts w:ascii="Times New Roman" w:hAnsi="Times New Roman"/>
                <w:sz w:val="24"/>
              </w:rPr>
            </w:pPr>
          </w:p>
          <w:p w14:paraId="AF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B0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B1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B2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B3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B4020000">
            <w:pPr>
              <w:spacing w:after="0" w:line="240" w:lineRule="auto"/>
              <w:ind w:firstLine="567" w:left="0"/>
              <w:jc w:val="both"/>
              <w:rPr>
                <w:rFonts w:ascii="Times New Roman" w:hAnsi="Times New Roman"/>
                <w:sz w:val="24"/>
              </w:rPr>
            </w:pPr>
          </w:p>
          <w:p w14:paraId="B5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B6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B7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B8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B9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BA020000">
            <w:pPr>
              <w:spacing w:after="0" w:line="240" w:lineRule="auto"/>
              <w:ind w:firstLine="567" w:left="0"/>
              <w:jc w:val="both"/>
              <w:rPr>
                <w:rFonts w:ascii="Times New Roman" w:hAnsi="Times New Roman"/>
                <w:sz w:val="24"/>
              </w:rPr>
            </w:pPr>
          </w:p>
          <w:p w14:paraId="BB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BC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BD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BE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BF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C0020000">
            <w:pPr>
              <w:spacing w:after="0" w:line="240" w:lineRule="auto"/>
              <w:ind w:firstLine="567" w:left="0"/>
              <w:jc w:val="both"/>
              <w:rPr>
                <w:rFonts w:ascii="Times New Roman" w:hAnsi="Times New Roman"/>
                <w:sz w:val="24"/>
              </w:rPr>
            </w:pPr>
          </w:p>
          <w:p w14:paraId="C1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C2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C3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C4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C5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C6020000">
            <w:pPr>
              <w:spacing w:after="0" w:line="240" w:lineRule="auto"/>
              <w:ind w:firstLine="567" w:left="0"/>
              <w:jc w:val="both"/>
              <w:rPr>
                <w:rFonts w:ascii="Times New Roman" w:hAnsi="Times New Roman"/>
                <w:sz w:val="24"/>
              </w:rPr>
            </w:pPr>
          </w:p>
          <w:p w14:paraId="C7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C8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C9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CA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CB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CC020000">
            <w:pPr>
              <w:spacing w:after="0" w:line="240" w:lineRule="auto"/>
              <w:ind w:firstLine="567" w:left="0"/>
              <w:jc w:val="both"/>
              <w:rPr>
                <w:rFonts w:ascii="Times New Roman" w:hAnsi="Times New Roman"/>
                <w:sz w:val="24"/>
              </w:rPr>
            </w:pPr>
          </w:p>
          <w:p w14:paraId="CD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CE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CF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D0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D1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D2020000">
            <w:pPr>
              <w:spacing w:after="0" w:line="240" w:lineRule="auto"/>
              <w:ind w:firstLine="567" w:left="0"/>
              <w:jc w:val="both"/>
              <w:rPr>
                <w:rFonts w:ascii="Times New Roman" w:hAnsi="Times New Roman"/>
                <w:sz w:val="24"/>
              </w:rPr>
            </w:pPr>
          </w:p>
          <w:p w14:paraId="D3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D4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D5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D6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D7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D8020000">
            <w:pPr>
              <w:spacing w:after="0" w:line="240" w:lineRule="auto"/>
              <w:ind w:firstLine="567" w:left="0"/>
              <w:jc w:val="both"/>
              <w:rPr>
                <w:rFonts w:ascii="Times New Roman" w:hAnsi="Times New Roman"/>
                <w:sz w:val="24"/>
              </w:rPr>
            </w:pPr>
          </w:p>
          <w:p w14:paraId="D9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DA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DB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DC020000">
            <w:pPr>
              <w:spacing w:after="0" w:line="240" w:lineRule="auto"/>
              <w:ind w:firstLine="567" w:left="0"/>
              <w:jc w:val="both"/>
              <w:rPr>
                <w:rFonts w:ascii="Times New Roman" w:hAnsi="Times New Roman"/>
                <w:sz w:val="24"/>
              </w:rPr>
            </w:pPr>
          </w:p>
        </w:tc>
      </w:tr>
    </w:tbl>
    <w:p w14:paraId="DD020000">
      <w:pPr>
        <w:rPr>
          <w:rFonts w:ascii="Calibri" w:hAnsi="Calibri"/>
        </w:rPr>
      </w:pPr>
      <w:r>
        <w:rPr>
          <w:rFonts w:ascii="Calibri" w:hAnsi="Calibri"/>
        </w:rPr>
        <w:t xml:space="preserve"> </w:t>
      </w:r>
    </w:p>
    <w:p w14:paraId="DE020000">
      <w:r>
        <w:t xml:space="preserve"> </w:t>
      </w:r>
    </w:p>
    <w:p w14:paraId="DF020000">
      <w:r>
        <w:t xml:space="preserve"> </w:t>
      </w:r>
    </w:p>
    <w:sectPr>
      <w:pgSz w:h="11906" w:orient="landscape" w:w="16838"/>
      <w:pgMar w:bottom="850" w:footer="708" w:gutter="0" w:header="708" w:left="1134" w:right="1134" w:top="1701"/>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abstractNum w:abstractNumId="0">
    <w:lvl w:ilvl="0">
      <w:start w:val="1"/>
      <w:numFmt w:val="decimal"/>
      <w:lvlText w:val="%1)"/>
      <w:lvlJc w:val="left"/>
      <w:pPr>
        <w:ind w:hanging="360" w:left="786"/>
      </w:pPr>
      <w:rPr>
        <w:rFonts w:ascii="Times New Roman" w:hAnsi="Times New Roman"/>
      </w:rPr>
    </w:lvl>
    <w:lvl w:ilvl="1">
      <w:start w:val="1"/>
      <w:numFmt w:val="lowerLetter"/>
      <w:lvlText w:val="%2."/>
      <w:lvlJc w:val="left"/>
      <w:pPr>
        <w:ind w:hanging="360" w:left="1500"/>
      </w:pPr>
    </w:lvl>
    <w:lvl w:ilvl="2">
      <w:start w:val="1"/>
      <w:numFmt w:val="lowerRoman"/>
      <w:lvlText w:val="%3."/>
      <w:lvlJc w:val="right"/>
      <w:pPr>
        <w:ind w:hanging="180" w:left="2220"/>
      </w:pPr>
    </w:lvl>
    <w:lvl w:ilvl="3">
      <w:start w:val="1"/>
      <w:numFmt w:val="decimal"/>
      <w:lvlText w:val="%4."/>
      <w:lvlJc w:val="left"/>
      <w:pPr>
        <w:ind w:hanging="360" w:left="2940"/>
      </w:pPr>
    </w:lvl>
    <w:lvl w:ilvl="4">
      <w:start w:val="1"/>
      <w:numFmt w:val="lowerLetter"/>
      <w:lvlText w:val="%5."/>
      <w:lvlJc w:val="left"/>
      <w:pPr>
        <w:ind w:hanging="360" w:left="3660"/>
      </w:pPr>
    </w:lvl>
    <w:lvl w:ilvl="5">
      <w:start w:val="1"/>
      <w:numFmt w:val="lowerRoman"/>
      <w:lvlText w:val="%6."/>
      <w:lvlJc w:val="right"/>
      <w:pPr>
        <w:ind w:hanging="180" w:left="4380"/>
      </w:pPr>
    </w:lvl>
    <w:lvl w:ilvl="6">
      <w:start w:val="1"/>
      <w:numFmt w:val="decimal"/>
      <w:lvlText w:val="%7."/>
      <w:lvlJc w:val="left"/>
      <w:pPr>
        <w:ind w:hanging="360" w:left="5100"/>
      </w:pPr>
    </w:lvl>
    <w:lvl w:ilvl="7">
      <w:start w:val="1"/>
      <w:numFmt w:val="lowerLetter"/>
      <w:lvlText w:val="%8."/>
      <w:lvlJc w:val="left"/>
      <w:pPr>
        <w:ind w:hanging="360" w:left="5820"/>
      </w:pPr>
    </w:lvl>
    <w:lvl w:ilvl="8">
      <w:start w:val="1"/>
      <w:numFmt w:val="lowerRoman"/>
      <w:lvlText w:val="%9."/>
      <w:lvlJc w:val="right"/>
      <w:pPr>
        <w:ind w:hanging="180" w:left="6540"/>
      </w:pPr>
    </w:lvl>
  </w:abstractNum>
  <w:abstractNum w:abstractNumId="1">
    <w:lvl w:ilvl="0">
      <w:start w:val="1"/>
      <w:numFmt w:val="decimal"/>
      <w:lvlText w:val="%1)"/>
      <w:lvlJc w:val="left"/>
      <w:pPr>
        <w:ind w:hanging="360" w:left="825"/>
      </w:pPr>
    </w:lvl>
    <w:lvl w:ilvl="1">
      <w:start w:val="1"/>
      <w:numFmt w:val="lowerLetter"/>
      <w:lvlText w:val="%2."/>
      <w:lvlJc w:val="left"/>
      <w:pPr>
        <w:ind w:hanging="360" w:left="1545"/>
      </w:pPr>
    </w:lvl>
    <w:lvl w:ilvl="2">
      <w:start w:val="1"/>
      <w:numFmt w:val="lowerRoman"/>
      <w:lvlText w:val="%3."/>
      <w:lvlJc w:val="right"/>
      <w:pPr>
        <w:ind w:hanging="180" w:left="2265"/>
      </w:pPr>
    </w:lvl>
    <w:lvl w:ilvl="3">
      <w:start w:val="1"/>
      <w:numFmt w:val="decimal"/>
      <w:lvlText w:val="%4."/>
      <w:lvlJc w:val="left"/>
      <w:pPr>
        <w:ind w:hanging="360" w:left="2985"/>
      </w:pPr>
    </w:lvl>
    <w:lvl w:ilvl="4">
      <w:start w:val="1"/>
      <w:numFmt w:val="lowerLetter"/>
      <w:lvlText w:val="%5."/>
      <w:lvlJc w:val="left"/>
      <w:pPr>
        <w:ind w:hanging="360" w:left="3705"/>
      </w:pPr>
    </w:lvl>
    <w:lvl w:ilvl="5">
      <w:start w:val="1"/>
      <w:numFmt w:val="lowerRoman"/>
      <w:lvlText w:val="%6."/>
      <w:lvlJc w:val="right"/>
      <w:pPr>
        <w:ind w:hanging="180" w:left="4425"/>
      </w:pPr>
    </w:lvl>
    <w:lvl w:ilvl="6">
      <w:start w:val="1"/>
      <w:numFmt w:val="decimal"/>
      <w:lvlText w:val="%7."/>
      <w:lvlJc w:val="left"/>
      <w:pPr>
        <w:ind w:hanging="360" w:left="5145"/>
      </w:pPr>
    </w:lvl>
    <w:lvl w:ilvl="7">
      <w:start w:val="1"/>
      <w:numFmt w:val="lowerLetter"/>
      <w:lvlText w:val="%8."/>
      <w:lvlJc w:val="left"/>
      <w:pPr>
        <w:ind w:hanging="360" w:left="5865"/>
      </w:pPr>
    </w:lvl>
    <w:lvl w:ilvl="8">
      <w:start w:val="1"/>
      <w:numFmt w:val="lowerRoman"/>
      <w:lvlText w:val="%9."/>
      <w:lvlJc w:val="right"/>
      <w:pPr>
        <w:ind w:hanging="180" w:left="6585"/>
      </w:pPr>
    </w:lvl>
  </w:abstractNum>
  <w:abstractNum w:abstractNumId="2">
    <w:lvl w:ilvl="0">
      <w:start w:val="1"/>
      <w:numFmt w:val="decimal"/>
      <w:lvlText w:val="%1."/>
      <w:lvlJc w:val="left"/>
      <w:pPr>
        <w:ind w:hanging="360" w:left="1069"/>
      </w:pPr>
      <w:rPr>
        <w:b w:val="0"/>
      </w:rPr>
    </w:lvl>
    <w:lvl w:ilvl="1">
      <w:start w:val="1"/>
      <w:numFmt w:val="decimal"/>
      <w:lvlText w:val="%2."/>
      <w:lvlJc w:val="left"/>
      <w:pPr>
        <w:tabs>
          <w:tab w:leader="none" w:pos="1440" w:val="left"/>
        </w:tabs>
        <w:ind w:hanging="360" w:left="1440"/>
      </w:pPr>
    </w:lvl>
    <w:lvl w:ilvl="2">
      <w:start w:val="1"/>
      <w:numFmt w:val="decimal"/>
      <w:lvlText w:val="%3."/>
      <w:lvlJc w:val="left"/>
      <w:pPr>
        <w:tabs>
          <w:tab w:leader="none" w:pos="2160" w:val="left"/>
        </w:tabs>
        <w:ind w:hanging="360" w:left="2160"/>
      </w:pPr>
    </w:lvl>
    <w:lvl w:ilvl="3">
      <w:start w:val="1"/>
      <w:numFmt w:val="decimal"/>
      <w:lvlText w:val="%4."/>
      <w:lvlJc w:val="left"/>
      <w:pPr>
        <w:tabs>
          <w:tab w:leader="none" w:pos="2880" w:val="left"/>
        </w:tabs>
        <w:ind w:hanging="360" w:left="2880"/>
      </w:pPr>
    </w:lvl>
    <w:lvl w:ilvl="4">
      <w:start w:val="1"/>
      <w:numFmt w:val="decimal"/>
      <w:lvlText w:val="%5."/>
      <w:lvlJc w:val="left"/>
      <w:pPr>
        <w:tabs>
          <w:tab w:leader="none" w:pos="3600" w:val="left"/>
        </w:tabs>
        <w:ind w:hanging="360" w:left="3600"/>
      </w:pPr>
    </w:lvl>
    <w:lvl w:ilvl="5">
      <w:start w:val="1"/>
      <w:numFmt w:val="decimal"/>
      <w:lvlText w:val="%6."/>
      <w:lvlJc w:val="left"/>
      <w:pPr>
        <w:tabs>
          <w:tab w:leader="none" w:pos="4320" w:val="left"/>
        </w:tabs>
        <w:ind w:hanging="360" w:left="4320"/>
      </w:pPr>
    </w:lvl>
    <w:lvl w:ilvl="6">
      <w:start w:val="1"/>
      <w:numFmt w:val="decimal"/>
      <w:lvlText w:val="%7."/>
      <w:lvlJc w:val="left"/>
      <w:pPr>
        <w:tabs>
          <w:tab w:leader="none" w:pos="5040" w:val="left"/>
        </w:tabs>
        <w:ind w:hanging="360" w:left="5040"/>
      </w:pPr>
    </w:lvl>
    <w:lvl w:ilvl="7">
      <w:start w:val="1"/>
      <w:numFmt w:val="decimal"/>
      <w:lvlText w:val="%8."/>
      <w:lvlJc w:val="left"/>
      <w:pPr>
        <w:tabs>
          <w:tab w:leader="none" w:pos="5760" w:val="left"/>
        </w:tabs>
        <w:ind w:hanging="360" w:left="5760"/>
      </w:pPr>
    </w:lvl>
    <w:lvl w:ilvl="8">
      <w:start w:val="1"/>
      <w:numFmt w:val="decimal"/>
      <w:lvlText w:val="%9."/>
      <w:lvlJc w:val="left"/>
      <w:pPr>
        <w:tabs>
          <w:tab w:leader="none" w:pos="6480" w:val="left"/>
        </w:tabs>
        <w:ind w:hanging="360" w:left="6480"/>
      </w:pPr>
    </w:lvl>
  </w:abstractNum>
  <w:num w:numId="1">
    <w:abstractNumId w:val="0"/>
  </w:num>
  <w:num w:numId="2">
    <w:abstractNumId w:val="1"/>
  </w:num>
  <w:num w:numId="3">
    <w:abstractNumId w:val="2"/>
  </w:num>
</w:numbering>
</file>

<file path=word/settings.xml><?xml version="1.0" encoding="utf-8"?>
<w:setting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ocDefaults>
    <w:rPrDefault>
      <w:rPr>
        <w:rFonts w:asciiTheme="minorAscii" w:hAnsiTheme="minorHAnsi"/>
        <w:color w:val="000000"/>
        <w:spacing w:val="0"/>
        <w:sz w:val="22"/>
      </w:rPr>
    </w:rPrDefault>
    <w:pPrDefault>
      <w:pPr>
        <w:spacing w:after="200" w:before="0" w:line="276" w:lineRule="auto"/>
        <w:ind w:firstLine="0" w:left="0" w:right="0"/>
        <w:jc w:val="left"/>
      </w:pPr>
    </w:pPrDefault>
  </w:docDefaults>
  <w:latentStyles w:count="24"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Hyperlink" w:qFormat="0" w:semiHidden="0" w:unhideWhenUsed="0"/>
  </w:latentStyles>
  <w:style w:default="1" w:styleId="Style_2" w:type="paragraph">
    <w:name w:val="Normal"/>
    <w:link w:val="Style_2_ch"/>
    <w:uiPriority w:val="0"/>
    <w:qFormat/>
  </w:style>
  <w:style w:default="1" w:styleId="Style_2_ch" w:type="character">
    <w:name w:val="Normal"/>
    <w:link w:val="Style_2"/>
  </w:style>
  <w:style w:styleId="Style_3" w:type="paragraph">
    <w:name w:val="toc 2"/>
    <w:next w:val="Style_2"/>
    <w:link w:val="Style_3_ch"/>
    <w:uiPriority w:val="39"/>
    <w:pPr>
      <w:ind w:firstLine="0" w:left="200"/>
      <w:jc w:val="left"/>
    </w:pPr>
    <w:rPr>
      <w:rFonts w:ascii="XO Thames" w:hAnsi="XO Thames"/>
      <w:sz w:val="28"/>
    </w:rPr>
  </w:style>
  <w:style w:styleId="Style_3_ch" w:type="character">
    <w:name w:val="toc 2"/>
    <w:link w:val="Style_3"/>
    <w:rPr>
      <w:rFonts w:ascii="XO Thames" w:hAnsi="XO Thames"/>
      <w:sz w:val="28"/>
    </w:rPr>
  </w:style>
  <w:style w:styleId="Style_4" w:type="paragraph">
    <w:name w:val="Default Paragraph Font"/>
    <w:link w:val="Style_4_ch"/>
  </w:style>
  <w:style w:styleId="Style_4_ch" w:type="character">
    <w:name w:val="Default Paragraph Font"/>
    <w:link w:val="Style_4"/>
  </w:style>
  <w:style w:styleId="Style_5" w:type="paragraph">
    <w:name w:val="toc 4"/>
    <w:next w:val="Style_2"/>
    <w:link w:val="Style_5_ch"/>
    <w:uiPriority w:val="39"/>
    <w:pPr>
      <w:ind w:firstLine="0" w:left="600"/>
      <w:jc w:val="left"/>
    </w:pPr>
    <w:rPr>
      <w:rFonts w:ascii="XO Thames" w:hAnsi="XO Thames"/>
      <w:sz w:val="28"/>
    </w:rPr>
  </w:style>
  <w:style w:styleId="Style_5_ch" w:type="character">
    <w:name w:val="toc 4"/>
    <w:link w:val="Style_5"/>
    <w:rPr>
      <w:rFonts w:ascii="XO Thames" w:hAnsi="XO Thames"/>
      <w:sz w:val="28"/>
    </w:rPr>
  </w:style>
  <w:style w:styleId="Style_6" w:type="paragraph">
    <w:name w:val="toc 6"/>
    <w:next w:val="Style_2"/>
    <w:link w:val="Style_6_ch"/>
    <w:uiPriority w:val="39"/>
    <w:pPr>
      <w:ind w:firstLine="0" w:left="1000"/>
      <w:jc w:val="left"/>
    </w:pPr>
    <w:rPr>
      <w:rFonts w:ascii="XO Thames" w:hAnsi="XO Thames"/>
      <w:sz w:val="28"/>
    </w:rPr>
  </w:style>
  <w:style w:styleId="Style_6_ch" w:type="character">
    <w:name w:val="toc 6"/>
    <w:link w:val="Style_6"/>
    <w:rPr>
      <w:rFonts w:ascii="XO Thames" w:hAnsi="XO Thames"/>
      <w:sz w:val="28"/>
    </w:rPr>
  </w:style>
  <w:style w:styleId="Style_7" w:type="paragraph">
    <w:name w:val="toc 7"/>
    <w:next w:val="Style_2"/>
    <w:link w:val="Style_7_ch"/>
    <w:uiPriority w:val="39"/>
    <w:pPr>
      <w:ind w:firstLine="0" w:left="1200"/>
      <w:jc w:val="left"/>
    </w:pPr>
    <w:rPr>
      <w:rFonts w:ascii="XO Thames" w:hAnsi="XO Thames"/>
      <w:sz w:val="28"/>
    </w:rPr>
  </w:style>
  <w:style w:styleId="Style_7_ch" w:type="character">
    <w:name w:val="toc 7"/>
    <w:link w:val="Style_7"/>
    <w:rPr>
      <w:rFonts w:ascii="XO Thames" w:hAnsi="XO Thames"/>
      <w:sz w:val="28"/>
    </w:rPr>
  </w:style>
  <w:style w:styleId="Style_8" w:type="paragraph">
    <w:name w:val="heading 3"/>
    <w:next w:val="Style_2"/>
    <w:link w:val="Style_8_ch"/>
    <w:uiPriority w:val="9"/>
    <w:qFormat/>
    <w:pPr>
      <w:spacing w:after="120" w:before="120"/>
      <w:ind/>
      <w:jc w:val="both"/>
      <w:outlineLvl w:val="2"/>
    </w:pPr>
    <w:rPr>
      <w:rFonts w:ascii="XO Thames" w:hAnsi="XO Thames"/>
      <w:b w:val="1"/>
      <w:sz w:val="26"/>
    </w:rPr>
  </w:style>
  <w:style w:styleId="Style_8_ch" w:type="character">
    <w:name w:val="heading 3"/>
    <w:link w:val="Style_8"/>
    <w:rPr>
      <w:rFonts w:ascii="XO Thames" w:hAnsi="XO Thames"/>
      <w:b w:val="1"/>
      <w:sz w:val="26"/>
    </w:rPr>
  </w:style>
  <w:style w:styleId="Style_9" w:type="paragraph">
    <w:name w:val="toc 3"/>
    <w:next w:val="Style_2"/>
    <w:link w:val="Style_9_ch"/>
    <w:uiPriority w:val="39"/>
    <w:pPr>
      <w:ind w:firstLine="0" w:left="400"/>
      <w:jc w:val="left"/>
    </w:pPr>
    <w:rPr>
      <w:rFonts w:ascii="XO Thames" w:hAnsi="XO Thames"/>
      <w:sz w:val="28"/>
    </w:rPr>
  </w:style>
  <w:style w:styleId="Style_9_ch" w:type="character">
    <w:name w:val="toc 3"/>
    <w:link w:val="Style_9"/>
    <w:rPr>
      <w:rFonts w:ascii="XO Thames" w:hAnsi="XO Thames"/>
      <w:sz w:val="28"/>
    </w:rPr>
  </w:style>
  <w:style w:styleId="Style_10" w:type="paragraph">
    <w:name w:val="heading 5"/>
    <w:next w:val="Style_2"/>
    <w:link w:val="Style_10_ch"/>
    <w:uiPriority w:val="9"/>
    <w:qFormat/>
    <w:pPr>
      <w:spacing w:after="120" w:before="120"/>
      <w:ind/>
      <w:jc w:val="both"/>
      <w:outlineLvl w:val="4"/>
    </w:pPr>
    <w:rPr>
      <w:rFonts w:ascii="XO Thames" w:hAnsi="XO Thames"/>
      <w:b w:val="1"/>
      <w:sz w:val="22"/>
    </w:rPr>
  </w:style>
  <w:style w:styleId="Style_10_ch" w:type="character">
    <w:name w:val="heading 5"/>
    <w:link w:val="Style_10"/>
    <w:rPr>
      <w:rFonts w:ascii="XO Thames" w:hAnsi="XO Thames"/>
      <w:b w:val="1"/>
      <w:sz w:val="22"/>
    </w:rPr>
  </w:style>
  <w:style w:styleId="Style_11" w:type="paragraph">
    <w:name w:val="heading 1"/>
    <w:next w:val="Style_2"/>
    <w:link w:val="Style_11_ch"/>
    <w:uiPriority w:val="9"/>
    <w:qFormat/>
    <w:pPr>
      <w:spacing w:after="120" w:before="120"/>
      <w:ind/>
      <w:jc w:val="both"/>
      <w:outlineLvl w:val="0"/>
    </w:pPr>
    <w:rPr>
      <w:rFonts w:ascii="XO Thames" w:hAnsi="XO Thames"/>
      <w:b w:val="1"/>
      <w:sz w:val="32"/>
    </w:rPr>
  </w:style>
  <w:style w:styleId="Style_11_ch" w:type="character">
    <w:name w:val="heading 1"/>
    <w:link w:val="Style_11"/>
    <w:rPr>
      <w:rFonts w:ascii="XO Thames" w:hAnsi="XO Thames"/>
      <w:b w:val="1"/>
      <w:sz w:val="32"/>
    </w:rPr>
  </w:style>
  <w:style w:styleId="Style_12" w:type="paragraph">
    <w:name w:val="Hyperlink"/>
    <w:link w:val="Style_12_ch"/>
    <w:rPr>
      <w:color w:val="0000FF"/>
      <w:u w:val="single"/>
    </w:rPr>
  </w:style>
  <w:style w:styleId="Style_12_ch" w:type="character">
    <w:name w:val="Hyperlink"/>
    <w:link w:val="Style_12"/>
    <w:rPr>
      <w:color w:val="0000FF"/>
      <w:u w:val="single"/>
    </w:rPr>
  </w:style>
  <w:style w:styleId="Style_13" w:type="paragraph">
    <w:name w:val="Footnote"/>
    <w:link w:val="Style_13_ch"/>
    <w:pPr>
      <w:ind w:firstLine="851" w:left="0"/>
      <w:jc w:val="both"/>
    </w:pPr>
    <w:rPr>
      <w:rFonts w:ascii="XO Thames" w:hAnsi="XO Thames"/>
      <w:sz w:val="22"/>
    </w:rPr>
  </w:style>
  <w:style w:styleId="Style_13_ch" w:type="character">
    <w:name w:val="Footnote"/>
    <w:link w:val="Style_13"/>
    <w:rPr>
      <w:rFonts w:ascii="XO Thames" w:hAnsi="XO Thames"/>
      <w:sz w:val="22"/>
    </w:rPr>
  </w:style>
  <w:style w:styleId="Style_14" w:type="paragraph">
    <w:name w:val="toc 1"/>
    <w:next w:val="Style_2"/>
    <w:link w:val="Style_14_ch"/>
    <w:uiPriority w:val="39"/>
    <w:pPr>
      <w:ind w:firstLine="0" w:left="0"/>
      <w:jc w:val="left"/>
    </w:pPr>
    <w:rPr>
      <w:rFonts w:ascii="XO Thames" w:hAnsi="XO Thames"/>
      <w:b w:val="1"/>
      <w:sz w:val="28"/>
    </w:rPr>
  </w:style>
  <w:style w:styleId="Style_14_ch" w:type="character">
    <w:name w:val="toc 1"/>
    <w:link w:val="Style_14"/>
    <w:rPr>
      <w:rFonts w:ascii="XO Thames" w:hAnsi="XO Thames"/>
      <w:b w:val="1"/>
      <w:sz w:val="28"/>
    </w:rPr>
  </w:style>
  <w:style w:styleId="Style_15" w:type="paragraph">
    <w:name w:val="Header and Footer"/>
    <w:link w:val="Style_15_ch"/>
    <w:pPr>
      <w:spacing w:line="240" w:lineRule="auto"/>
      <w:ind/>
      <w:jc w:val="both"/>
    </w:pPr>
    <w:rPr>
      <w:rFonts w:ascii="XO Thames" w:hAnsi="XO Thames"/>
      <w:sz w:val="20"/>
    </w:rPr>
  </w:style>
  <w:style w:styleId="Style_15_ch" w:type="character">
    <w:name w:val="Header and Footer"/>
    <w:link w:val="Style_15"/>
    <w:rPr>
      <w:rFonts w:ascii="XO Thames" w:hAnsi="XO Thames"/>
      <w:sz w:val="20"/>
    </w:rPr>
  </w:style>
  <w:style w:styleId="Style_16" w:type="paragraph">
    <w:name w:val="toc 9"/>
    <w:next w:val="Style_2"/>
    <w:link w:val="Style_16_ch"/>
    <w:uiPriority w:val="39"/>
    <w:pPr>
      <w:ind w:firstLine="0" w:left="1600"/>
      <w:jc w:val="left"/>
    </w:pPr>
    <w:rPr>
      <w:rFonts w:ascii="XO Thames" w:hAnsi="XO Thames"/>
      <w:sz w:val="28"/>
    </w:rPr>
  </w:style>
  <w:style w:styleId="Style_16_ch" w:type="character">
    <w:name w:val="toc 9"/>
    <w:link w:val="Style_16"/>
    <w:rPr>
      <w:rFonts w:ascii="XO Thames" w:hAnsi="XO Thames"/>
      <w:sz w:val="28"/>
    </w:rPr>
  </w:style>
  <w:style w:styleId="Style_17" w:type="paragraph">
    <w:name w:val="toc 8"/>
    <w:next w:val="Style_2"/>
    <w:link w:val="Style_17_ch"/>
    <w:uiPriority w:val="39"/>
    <w:pPr>
      <w:ind w:firstLine="0" w:left="1400"/>
      <w:jc w:val="left"/>
    </w:pPr>
    <w:rPr>
      <w:rFonts w:ascii="XO Thames" w:hAnsi="XO Thames"/>
      <w:sz w:val="28"/>
    </w:rPr>
  </w:style>
  <w:style w:styleId="Style_17_ch" w:type="character">
    <w:name w:val="toc 8"/>
    <w:link w:val="Style_17"/>
    <w:rPr>
      <w:rFonts w:ascii="XO Thames" w:hAnsi="XO Thames"/>
      <w:sz w:val="28"/>
    </w:rPr>
  </w:style>
  <w:style w:styleId="Style_18" w:type="paragraph">
    <w:name w:val="toc 5"/>
    <w:next w:val="Style_2"/>
    <w:link w:val="Style_18_ch"/>
    <w:uiPriority w:val="39"/>
    <w:pPr>
      <w:ind w:firstLine="0" w:left="800"/>
      <w:jc w:val="left"/>
    </w:pPr>
    <w:rPr>
      <w:rFonts w:ascii="XO Thames" w:hAnsi="XO Thames"/>
      <w:sz w:val="28"/>
    </w:rPr>
  </w:style>
  <w:style w:styleId="Style_18_ch" w:type="character">
    <w:name w:val="toc 5"/>
    <w:link w:val="Style_18"/>
    <w:rPr>
      <w:rFonts w:ascii="XO Thames" w:hAnsi="XO Thames"/>
      <w:sz w:val="28"/>
    </w:rPr>
  </w:style>
  <w:style w:styleId="Style_19" w:type="paragraph">
    <w:name w:val="Subtitle"/>
    <w:next w:val="Style_2"/>
    <w:link w:val="Style_19_ch"/>
    <w:uiPriority w:val="11"/>
    <w:qFormat/>
    <w:pPr>
      <w:ind/>
      <w:jc w:val="both"/>
    </w:pPr>
    <w:rPr>
      <w:rFonts w:ascii="XO Thames" w:hAnsi="XO Thames"/>
      <w:i w:val="1"/>
      <w:sz w:val="24"/>
    </w:rPr>
  </w:style>
  <w:style w:styleId="Style_19_ch" w:type="character">
    <w:name w:val="Subtitle"/>
    <w:link w:val="Style_19"/>
    <w:rPr>
      <w:rFonts w:ascii="XO Thames" w:hAnsi="XO Thames"/>
      <w:i w:val="1"/>
      <w:sz w:val="24"/>
    </w:rPr>
  </w:style>
  <w:style w:styleId="Style_20" w:type="paragraph">
    <w:name w:val="Title"/>
    <w:next w:val="Style_2"/>
    <w:link w:val="Style_20_ch"/>
    <w:uiPriority w:val="10"/>
    <w:qFormat/>
    <w:pPr>
      <w:spacing w:after="567" w:before="567"/>
      <w:ind/>
      <w:jc w:val="center"/>
    </w:pPr>
    <w:rPr>
      <w:rFonts w:ascii="XO Thames" w:hAnsi="XO Thames"/>
      <w:b w:val="1"/>
      <w:caps w:val="1"/>
      <w:sz w:val="40"/>
    </w:rPr>
  </w:style>
  <w:style w:styleId="Style_20_ch" w:type="character">
    <w:name w:val="Title"/>
    <w:link w:val="Style_20"/>
    <w:rPr>
      <w:rFonts w:ascii="XO Thames" w:hAnsi="XO Thames"/>
      <w:b w:val="1"/>
      <w:caps w:val="1"/>
      <w:sz w:val="40"/>
    </w:rPr>
  </w:style>
  <w:style w:styleId="Style_21" w:type="paragraph">
    <w:name w:val="heading 4"/>
    <w:next w:val="Style_2"/>
    <w:link w:val="Style_21_ch"/>
    <w:uiPriority w:val="9"/>
    <w:qFormat/>
    <w:pPr>
      <w:spacing w:after="120" w:before="120"/>
      <w:ind/>
      <w:jc w:val="both"/>
      <w:outlineLvl w:val="3"/>
    </w:pPr>
    <w:rPr>
      <w:rFonts w:ascii="XO Thames" w:hAnsi="XO Thames"/>
      <w:b w:val="1"/>
      <w:sz w:val="24"/>
    </w:rPr>
  </w:style>
  <w:style w:styleId="Style_21_ch" w:type="character">
    <w:name w:val="heading 4"/>
    <w:link w:val="Style_21"/>
    <w:rPr>
      <w:rFonts w:ascii="XO Thames" w:hAnsi="XO Thames"/>
      <w:b w:val="1"/>
      <w:sz w:val="24"/>
    </w:rPr>
  </w:style>
  <w:style w:styleId="Style_22" w:type="paragraph">
    <w:name w:val="heading 2"/>
    <w:next w:val="Style_2"/>
    <w:link w:val="Style_22_ch"/>
    <w:uiPriority w:val="9"/>
    <w:qFormat/>
    <w:pPr>
      <w:spacing w:after="120" w:before="120"/>
      <w:ind/>
      <w:jc w:val="both"/>
      <w:outlineLvl w:val="1"/>
    </w:pPr>
    <w:rPr>
      <w:rFonts w:ascii="XO Thames" w:hAnsi="XO Thames"/>
      <w:b w:val="1"/>
      <w:sz w:val="28"/>
    </w:rPr>
  </w:style>
  <w:style w:styleId="Style_22_ch" w:type="character">
    <w:name w:val="heading 2"/>
    <w:link w:val="Style_22"/>
    <w:rPr>
      <w:rFonts w:ascii="XO Thames" w:hAnsi="XO Thames"/>
      <w:b w:val="1"/>
      <w:sz w:val="28"/>
    </w:rPr>
  </w:style>
  <w:style w:default="1" w:styleId="Style_1" w:type="table">
    <w:name w:val="Normal Table"/>
    <w:tblPr>
      <w:tblInd w:type="dxa" w:w="0"/>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numbering.xml" Type="http://schemas.openxmlformats.org/officeDocument/2006/relationships/numbering"/>
  <Relationship Id="rId6" Target="theme/theme1.xml" Type="http://schemas.openxmlformats.org/officeDocument/2006/relationships/theme"/>
  <Relationship Id="rId5" Target="webSettings.xml" Type="http://schemas.openxmlformats.org/officeDocument/2006/relationships/webSettings"/>
  <Relationship Id="rId4" Target="stylesWithEffects.xml" Type="http://schemas.microsoft.com/office/2007/relationships/stylesWithEffects"/>
  <Relationship Id="rId3" Target="styles.xml" Type="http://schemas.openxmlformats.org/officeDocument/2006/relationships/styles"/>
  <Relationship Id="rId2" Target="settings.xml" Type="http://schemas.openxmlformats.org/officeDocument/2006/relationships/settings"/>
  <Relationship Id="rId1" Target="fontTable.xml" Type="http://schemas.openxmlformats.org/officeDocument/2006/relationships/fontTable"/>
</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MyOffice-CoreFramework-Windows/25</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2022-10-18T01:41:21Z</dcterms:modified>
</cp:coreProperties>
</file>